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9D6E" w14:textId="0177B356" w:rsidR="001A25FC" w:rsidRDefault="6C4F3D2D" w:rsidP="37BF0214">
      <w:pPr>
        <w:widowControl w:val="0"/>
        <w:spacing w:after="0" w:line="240" w:lineRule="auto"/>
        <w:rPr>
          <w:rFonts w:ascii="Verdana" w:eastAsia="Verdana" w:hAnsi="Verdana" w:cs="Verdana"/>
          <w:b/>
          <w:bCs/>
          <w:color w:val="000000" w:themeColor="text1"/>
          <w:sz w:val="32"/>
          <w:szCs w:val="32"/>
        </w:rPr>
      </w:pPr>
      <w:r w:rsidRPr="37BF0214">
        <w:rPr>
          <w:rFonts w:ascii="Verdana" w:eastAsia="Verdana" w:hAnsi="Verdana" w:cs="Verdana"/>
          <w:b/>
          <w:bCs/>
          <w:color w:val="000000" w:themeColor="text1"/>
          <w:sz w:val="32"/>
          <w:szCs w:val="32"/>
        </w:rPr>
        <w:t xml:space="preserve">Hallam Students’ Union Policy </w:t>
      </w:r>
    </w:p>
    <w:p w14:paraId="120CAD1B" w14:textId="1351E1F7" w:rsidR="001A25FC" w:rsidRDefault="001A25FC" w:rsidP="37BF0214">
      <w:pPr>
        <w:widowControl w:val="0"/>
        <w:spacing w:after="0" w:line="240" w:lineRule="auto"/>
        <w:rPr>
          <w:rFonts w:ascii="Verdana" w:eastAsia="Verdana" w:hAnsi="Verdana" w:cs="Verdana"/>
          <w:color w:val="000000" w:themeColor="text1"/>
          <w:sz w:val="24"/>
          <w:szCs w:val="24"/>
        </w:rPr>
      </w:pPr>
    </w:p>
    <w:p w14:paraId="4F7F4171" w14:textId="2C736271" w:rsidR="001A25FC" w:rsidRDefault="6C4F3D2D" w:rsidP="37BF0214">
      <w:pPr>
        <w:widowControl w:val="0"/>
        <w:spacing w:after="0" w:line="240" w:lineRule="auto"/>
        <w:rPr>
          <w:rFonts w:ascii="Verdana" w:eastAsia="Verdana" w:hAnsi="Verdana" w:cs="Verdana"/>
          <w:color w:val="2E3031"/>
          <w:sz w:val="24"/>
          <w:szCs w:val="24"/>
          <w:lang w:val="en-US"/>
        </w:rPr>
      </w:pPr>
      <w:r w:rsidRPr="37BF0214">
        <w:rPr>
          <w:rFonts w:ascii="Verdana" w:eastAsia="Verdana" w:hAnsi="Verdana" w:cs="Verdana"/>
          <w:b/>
          <w:bCs/>
          <w:color w:val="2E3031"/>
          <w:sz w:val="24"/>
          <w:szCs w:val="24"/>
          <w:lang w:val="en-US"/>
        </w:rPr>
        <w:t xml:space="preserve">Policy Development Committee: </w:t>
      </w:r>
      <w:r w:rsidRPr="37BF0214">
        <w:rPr>
          <w:rFonts w:ascii="Verdana" w:eastAsia="Verdana" w:hAnsi="Verdana" w:cs="Verdana"/>
          <w:color w:val="2E3031"/>
          <w:sz w:val="24"/>
          <w:szCs w:val="24"/>
          <w:lang w:val="en-US"/>
        </w:rPr>
        <w:t>To be sent to November meeting.</w:t>
      </w:r>
    </w:p>
    <w:p w14:paraId="213F504C" w14:textId="6AF71D47" w:rsidR="001A25FC" w:rsidRDefault="6C4F3D2D" w:rsidP="37BF0214">
      <w:pPr>
        <w:widowControl w:val="0"/>
        <w:spacing w:after="0" w:line="240" w:lineRule="auto"/>
        <w:rPr>
          <w:rFonts w:ascii="Verdana" w:eastAsia="Verdana" w:hAnsi="Verdana" w:cs="Verdana"/>
          <w:color w:val="2E3031"/>
          <w:sz w:val="24"/>
          <w:szCs w:val="24"/>
          <w:lang w:val="en-US"/>
        </w:rPr>
      </w:pPr>
      <w:r w:rsidRPr="37BF0214">
        <w:rPr>
          <w:rFonts w:ascii="Verdana" w:eastAsia="Verdana" w:hAnsi="Verdana" w:cs="Verdana"/>
          <w:b/>
          <w:bCs/>
          <w:color w:val="2E3031"/>
          <w:sz w:val="24"/>
          <w:szCs w:val="24"/>
          <w:lang w:val="en-US"/>
        </w:rPr>
        <w:t xml:space="preserve">Union Council: </w:t>
      </w:r>
      <w:r w:rsidRPr="37BF0214">
        <w:rPr>
          <w:rFonts w:ascii="Verdana" w:eastAsia="Verdana" w:hAnsi="Verdana" w:cs="Verdana"/>
          <w:color w:val="2E3031"/>
          <w:sz w:val="24"/>
          <w:szCs w:val="24"/>
          <w:lang w:val="en-US"/>
        </w:rPr>
        <w:t xml:space="preserve">To be voted on. </w:t>
      </w:r>
    </w:p>
    <w:p w14:paraId="6ADA1158" w14:textId="0C0DD512" w:rsidR="001A25FC" w:rsidRDefault="6C4F3D2D" w:rsidP="2514C34B">
      <w:pPr>
        <w:widowControl w:val="0"/>
        <w:spacing w:after="0" w:line="240" w:lineRule="auto"/>
        <w:rPr>
          <w:rFonts w:ascii="Verdana" w:eastAsia="Verdana" w:hAnsi="Verdana" w:cs="Verdana"/>
          <w:color w:val="2E3031"/>
          <w:sz w:val="24"/>
          <w:szCs w:val="24"/>
          <w:lang w:val="en-US"/>
        </w:rPr>
      </w:pPr>
      <w:r w:rsidRPr="2514C34B">
        <w:rPr>
          <w:rFonts w:ascii="Verdana" w:eastAsia="Verdana" w:hAnsi="Verdana" w:cs="Verdana"/>
          <w:b/>
          <w:bCs/>
          <w:color w:val="2E3031"/>
          <w:sz w:val="24"/>
          <w:szCs w:val="24"/>
          <w:lang w:val="en-US"/>
        </w:rPr>
        <w:t xml:space="preserve">Subject: </w:t>
      </w:r>
      <w:r w:rsidR="00E43512">
        <w:rPr>
          <w:rFonts w:ascii="Verdana" w:eastAsia="Verdana" w:hAnsi="Verdana" w:cs="Verdana"/>
          <w:color w:val="2E3031"/>
          <w:sz w:val="24"/>
          <w:szCs w:val="24"/>
          <w:lang w:val="en-US"/>
        </w:rPr>
        <w:t>Anti-Racist SU</w:t>
      </w:r>
    </w:p>
    <w:p w14:paraId="37070DD8" w14:textId="0F94C4F0" w:rsidR="001A25FC" w:rsidRDefault="6C4F3D2D" w:rsidP="37BF0214">
      <w:pPr>
        <w:widowControl w:val="0"/>
        <w:spacing w:after="0" w:line="240" w:lineRule="auto"/>
        <w:rPr>
          <w:rFonts w:ascii="Verdana" w:eastAsia="Verdana" w:hAnsi="Verdana" w:cs="Verdana"/>
          <w:b/>
          <w:bCs/>
          <w:color w:val="2E3031"/>
          <w:sz w:val="24"/>
          <w:szCs w:val="24"/>
          <w:lang w:val="en-US"/>
        </w:rPr>
      </w:pPr>
      <w:r w:rsidRPr="37BF0214">
        <w:rPr>
          <w:rFonts w:ascii="Verdana" w:eastAsia="Verdana" w:hAnsi="Verdana" w:cs="Verdana"/>
          <w:b/>
          <w:bCs/>
          <w:color w:val="2E3031"/>
          <w:sz w:val="24"/>
          <w:szCs w:val="24"/>
          <w:lang w:val="en-US"/>
        </w:rPr>
        <w:t xml:space="preserve">Approval Date: </w:t>
      </w:r>
      <w:r w:rsidR="4ECDDE6B" w:rsidRPr="37BF0214">
        <w:rPr>
          <w:rFonts w:ascii="Verdana" w:eastAsia="Verdana" w:hAnsi="Verdana" w:cs="Verdana"/>
          <w:color w:val="2E3031"/>
          <w:sz w:val="24"/>
          <w:szCs w:val="24"/>
          <w:lang w:val="en-US"/>
        </w:rPr>
        <w:t>To be voted on.</w:t>
      </w:r>
    </w:p>
    <w:p w14:paraId="7F292EB5" w14:textId="54BE5279" w:rsidR="001A25FC" w:rsidRDefault="6C4F3D2D" w:rsidP="2514C34B">
      <w:pPr>
        <w:widowControl w:val="0"/>
        <w:spacing w:after="0" w:line="240" w:lineRule="auto"/>
        <w:rPr>
          <w:rFonts w:ascii="Verdana" w:eastAsia="Verdana" w:hAnsi="Verdana" w:cs="Verdana"/>
          <w:color w:val="2E3031"/>
          <w:sz w:val="24"/>
          <w:szCs w:val="24"/>
        </w:rPr>
      </w:pPr>
      <w:r w:rsidRPr="2514C34B">
        <w:rPr>
          <w:rFonts w:ascii="Verdana" w:eastAsia="Verdana" w:hAnsi="Verdana" w:cs="Verdana"/>
          <w:b/>
          <w:bCs/>
          <w:color w:val="2E3031"/>
          <w:sz w:val="24"/>
          <w:szCs w:val="24"/>
          <w:lang w:val="en-US"/>
        </w:rPr>
        <w:t>P</w:t>
      </w:r>
      <w:r w:rsidR="313AA809" w:rsidRPr="2514C34B">
        <w:rPr>
          <w:rFonts w:ascii="Verdana" w:eastAsia="Verdana" w:hAnsi="Verdana" w:cs="Verdana"/>
          <w:b/>
          <w:bCs/>
          <w:color w:val="2E3031"/>
          <w:sz w:val="24"/>
          <w:szCs w:val="24"/>
          <w:lang w:val="en-US"/>
        </w:rPr>
        <w:t>roposer</w:t>
      </w:r>
      <w:r w:rsidRPr="2514C34B">
        <w:rPr>
          <w:rFonts w:ascii="Verdana" w:eastAsia="Verdana" w:hAnsi="Verdana" w:cs="Verdana"/>
          <w:b/>
          <w:bCs/>
          <w:color w:val="2E3031"/>
          <w:sz w:val="24"/>
          <w:szCs w:val="24"/>
          <w:lang w:val="en-US"/>
        </w:rPr>
        <w:t>:</w:t>
      </w:r>
      <w:r w:rsidRPr="2514C34B">
        <w:rPr>
          <w:rFonts w:ascii="Verdana" w:eastAsia="Verdana" w:hAnsi="Verdana" w:cs="Verdana"/>
          <w:color w:val="2E3031"/>
          <w:sz w:val="24"/>
          <w:szCs w:val="24"/>
          <w:lang w:val="en-US"/>
        </w:rPr>
        <w:t xml:space="preserve"> </w:t>
      </w:r>
      <w:r w:rsidR="00571A19">
        <w:rPr>
          <w:rFonts w:ascii="Verdana" w:eastAsia="Verdana" w:hAnsi="Verdana" w:cs="Verdana"/>
          <w:color w:val="2E3031"/>
          <w:sz w:val="24"/>
          <w:szCs w:val="24"/>
          <w:lang w:val="en-US"/>
        </w:rPr>
        <w:t>Damilare Oyetunji &amp; Aidah Shah</w:t>
      </w:r>
    </w:p>
    <w:p w14:paraId="0CF08EC6" w14:textId="6161706D" w:rsidR="001A25FC" w:rsidRDefault="6C4F3D2D" w:rsidP="37BF0214">
      <w:pPr>
        <w:widowControl w:val="0"/>
        <w:spacing w:after="0" w:line="240" w:lineRule="auto"/>
        <w:rPr>
          <w:rFonts w:ascii="Verdana" w:eastAsia="Verdana" w:hAnsi="Verdana" w:cs="Verdana"/>
          <w:color w:val="2E3031"/>
          <w:sz w:val="24"/>
          <w:szCs w:val="24"/>
          <w:lang w:val="en-US"/>
        </w:rPr>
      </w:pPr>
      <w:r w:rsidRPr="37BF0214">
        <w:rPr>
          <w:rFonts w:ascii="Verdana" w:eastAsia="Verdana" w:hAnsi="Verdana" w:cs="Verdana"/>
          <w:b/>
          <w:bCs/>
          <w:color w:val="2E3031"/>
          <w:sz w:val="24"/>
          <w:szCs w:val="24"/>
          <w:lang w:val="en-US"/>
        </w:rPr>
        <w:t>D</w:t>
      </w:r>
      <w:r w:rsidR="7C48989A" w:rsidRPr="37BF0214">
        <w:rPr>
          <w:rFonts w:ascii="Verdana" w:eastAsia="Verdana" w:hAnsi="Verdana" w:cs="Verdana"/>
          <w:b/>
          <w:bCs/>
          <w:color w:val="2E3031"/>
          <w:sz w:val="24"/>
          <w:szCs w:val="24"/>
          <w:lang w:val="en-US"/>
        </w:rPr>
        <w:t>esignated Officer or Rep</w:t>
      </w:r>
      <w:r w:rsidRPr="37BF0214">
        <w:rPr>
          <w:rFonts w:ascii="Verdana" w:eastAsia="Verdana" w:hAnsi="Verdana" w:cs="Verdana"/>
          <w:b/>
          <w:bCs/>
          <w:color w:val="2E3031"/>
          <w:sz w:val="24"/>
          <w:szCs w:val="24"/>
          <w:lang w:val="en-US"/>
        </w:rPr>
        <w:t>:</w:t>
      </w:r>
    </w:p>
    <w:p w14:paraId="11DF192A" w14:textId="08CE6A08" w:rsidR="001A25FC" w:rsidRDefault="6C4F3D2D" w:rsidP="37BF0214">
      <w:pPr>
        <w:widowControl w:val="0"/>
        <w:spacing w:after="0" w:line="240" w:lineRule="auto"/>
        <w:rPr>
          <w:rFonts w:ascii="Verdana" w:eastAsia="Verdana" w:hAnsi="Verdana" w:cs="Verdana"/>
          <w:b/>
          <w:bCs/>
          <w:color w:val="2E3031"/>
          <w:sz w:val="24"/>
          <w:szCs w:val="24"/>
          <w:lang w:val="en-US"/>
        </w:rPr>
      </w:pPr>
      <w:r w:rsidRPr="37BF0214">
        <w:rPr>
          <w:rFonts w:ascii="Verdana" w:eastAsia="Verdana" w:hAnsi="Verdana" w:cs="Verdana"/>
          <w:b/>
          <w:bCs/>
          <w:color w:val="2E3031"/>
          <w:sz w:val="24"/>
          <w:szCs w:val="24"/>
          <w:lang w:val="en-US"/>
        </w:rPr>
        <w:t>D</w:t>
      </w:r>
      <w:r w:rsidR="44AF810A" w:rsidRPr="37BF0214">
        <w:rPr>
          <w:rFonts w:ascii="Verdana" w:eastAsia="Verdana" w:hAnsi="Verdana" w:cs="Verdana"/>
          <w:b/>
          <w:bCs/>
          <w:color w:val="2E3031"/>
          <w:sz w:val="24"/>
          <w:szCs w:val="24"/>
          <w:lang w:val="en-US"/>
        </w:rPr>
        <w:t>esignated SU Team:</w:t>
      </w:r>
      <w:r w:rsidRPr="37BF0214">
        <w:rPr>
          <w:rFonts w:ascii="Verdana" w:eastAsia="Verdana" w:hAnsi="Verdana" w:cs="Verdana"/>
          <w:b/>
          <w:bCs/>
          <w:color w:val="2E3031"/>
          <w:sz w:val="24"/>
          <w:szCs w:val="24"/>
          <w:lang w:val="en-US"/>
        </w:rPr>
        <w:t xml:space="preserve"> </w:t>
      </w:r>
    </w:p>
    <w:p w14:paraId="77163B3E" w14:textId="1E0224DF" w:rsidR="001A25FC" w:rsidRDefault="6C4F3D2D" w:rsidP="37BF0214">
      <w:pPr>
        <w:widowControl w:val="0"/>
        <w:spacing w:after="0" w:line="240" w:lineRule="auto"/>
        <w:rPr>
          <w:rFonts w:ascii="Verdana" w:eastAsia="Verdana" w:hAnsi="Verdana" w:cs="Verdana"/>
          <w:b/>
          <w:bCs/>
          <w:color w:val="2E3031"/>
          <w:sz w:val="24"/>
          <w:szCs w:val="24"/>
          <w:lang w:val="en-US"/>
        </w:rPr>
      </w:pPr>
      <w:r w:rsidRPr="37BF0214">
        <w:rPr>
          <w:rFonts w:ascii="Verdana" w:eastAsia="Verdana" w:hAnsi="Verdana" w:cs="Verdana"/>
          <w:i/>
          <w:iCs/>
          <w:color w:val="2E3031"/>
          <w:sz w:val="24"/>
          <w:szCs w:val="24"/>
          <w:lang w:val="en-US"/>
        </w:rPr>
        <w:t>________________________</w:t>
      </w:r>
      <w:r w:rsidRPr="37BF0214">
        <w:rPr>
          <w:rFonts w:ascii="Verdana" w:eastAsia="Verdana" w:hAnsi="Verdana" w:cs="Verdana"/>
          <w:color w:val="2E3031"/>
          <w:sz w:val="24"/>
          <w:szCs w:val="24"/>
          <w:lang w:val="en-US"/>
        </w:rPr>
        <w:t>___________________________________</w:t>
      </w:r>
    </w:p>
    <w:p w14:paraId="026D0EA6" w14:textId="4D761255" w:rsidR="001A25FC" w:rsidRDefault="6C4F3D2D" w:rsidP="37BF0214">
      <w:pPr>
        <w:widowControl w:val="0"/>
        <w:spacing w:after="0" w:line="240" w:lineRule="auto"/>
        <w:rPr>
          <w:rFonts w:ascii="Verdana" w:eastAsia="Verdana" w:hAnsi="Verdana" w:cs="Verdana"/>
          <w:b/>
          <w:bCs/>
          <w:color w:val="2E3031"/>
          <w:sz w:val="24"/>
          <w:szCs w:val="24"/>
          <w:lang w:val="en-US"/>
        </w:rPr>
      </w:pPr>
      <w:r w:rsidRPr="37BF0214">
        <w:rPr>
          <w:rFonts w:ascii="Verdana" w:eastAsia="Verdana" w:hAnsi="Verdana" w:cs="Verdana"/>
          <w:b/>
          <w:bCs/>
          <w:color w:val="2E3031"/>
          <w:sz w:val="24"/>
          <w:szCs w:val="24"/>
          <w:lang w:val="en-US"/>
        </w:rPr>
        <w:t>H</w:t>
      </w:r>
      <w:r w:rsidR="1C5E9D6E" w:rsidRPr="37BF0214">
        <w:rPr>
          <w:rFonts w:ascii="Verdana" w:eastAsia="Verdana" w:hAnsi="Verdana" w:cs="Verdana"/>
          <w:b/>
          <w:bCs/>
          <w:color w:val="2E3031"/>
          <w:sz w:val="24"/>
          <w:szCs w:val="24"/>
          <w:lang w:val="en-US"/>
        </w:rPr>
        <w:t xml:space="preserve">allam Students’ Union </w:t>
      </w:r>
      <w:r w:rsidR="74F98DB1" w:rsidRPr="37BF0214">
        <w:rPr>
          <w:rFonts w:ascii="Verdana" w:eastAsia="Verdana" w:hAnsi="Verdana" w:cs="Verdana"/>
          <w:b/>
          <w:bCs/>
          <w:color w:val="2E3031"/>
          <w:sz w:val="24"/>
          <w:szCs w:val="24"/>
          <w:lang w:val="en-US"/>
        </w:rPr>
        <w:t xml:space="preserve">Notes: </w:t>
      </w:r>
    </w:p>
    <w:p w14:paraId="70C148E6" w14:textId="308195CC" w:rsidR="001A25FC" w:rsidRDefault="001A25FC" w:rsidP="37BF0214">
      <w:pPr>
        <w:widowControl w:val="0"/>
        <w:spacing w:after="0" w:line="240" w:lineRule="auto"/>
        <w:rPr>
          <w:rFonts w:ascii="Verdana" w:eastAsia="Verdana" w:hAnsi="Verdana" w:cs="Verdana"/>
          <w:color w:val="000000" w:themeColor="text1"/>
          <w:sz w:val="24"/>
          <w:szCs w:val="24"/>
        </w:rPr>
      </w:pPr>
    </w:p>
    <w:p w14:paraId="147BB5A5" w14:textId="77777777" w:rsidR="00634E3E" w:rsidRPr="00634E3E" w:rsidRDefault="00868751" w:rsidP="2514C34B">
      <w:pPr>
        <w:pStyle w:val="ListParagraph"/>
        <w:widowControl w:val="0"/>
        <w:numPr>
          <w:ilvl w:val="0"/>
          <w:numId w:val="1"/>
        </w:numPr>
        <w:spacing w:after="0" w:line="240" w:lineRule="auto"/>
      </w:pPr>
      <w:r w:rsidRPr="581CA0AF">
        <w:rPr>
          <w:rFonts w:ascii="Segoe UI" w:eastAsia="Segoe UI" w:hAnsi="Segoe UI" w:cs="Segoe UI"/>
          <w:color w:val="616161"/>
          <w:sz w:val="21"/>
          <w:szCs w:val="21"/>
        </w:rPr>
        <w:t>Individuals from minoritized backgrounds have experienced disparities in the access and experience of education and employment, rooted in historical inequalities that persist today. These disparities have far-reaching and long-term consequences, ultimately impacting the well-being of students.</w:t>
      </w:r>
    </w:p>
    <w:p w14:paraId="793880F7" w14:textId="77777777" w:rsidR="00634E3E" w:rsidRPr="00634E3E" w:rsidRDefault="00634E3E" w:rsidP="00634E3E">
      <w:pPr>
        <w:pStyle w:val="ListParagraph"/>
        <w:widowControl w:val="0"/>
        <w:spacing w:after="0" w:line="240" w:lineRule="auto"/>
      </w:pPr>
    </w:p>
    <w:p w14:paraId="387346A5" w14:textId="18126364" w:rsidR="00634E3E" w:rsidRPr="00634E3E" w:rsidRDefault="00868751" w:rsidP="2514C34B">
      <w:pPr>
        <w:pStyle w:val="ListParagraph"/>
        <w:widowControl w:val="0"/>
        <w:numPr>
          <w:ilvl w:val="0"/>
          <w:numId w:val="1"/>
        </w:numPr>
        <w:spacing w:after="0" w:line="240" w:lineRule="auto"/>
      </w:pPr>
      <w:r w:rsidRPr="581CA0AF">
        <w:rPr>
          <w:rFonts w:ascii="Segoe UI" w:eastAsia="Segoe UI" w:hAnsi="Segoe UI" w:cs="Segoe UI"/>
          <w:color w:val="616161"/>
          <w:sz w:val="21"/>
          <w:szCs w:val="21"/>
        </w:rPr>
        <w:t>Whilst some progress has been made, society still consists of racial inequalities, which harbour barriers to success and imbalances in educational opportunities and overall outcomes. Students from minoritized backgrounds should not be subject to racial discrimination, microaggressions, and an inclusive and welcoming campus environment should be promoted. These issues affect students negatively and can hinder the progress of the Sheffield Hallam University (SHU) community.</w:t>
      </w:r>
    </w:p>
    <w:p w14:paraId="2F1E9202" w14:textId="77777777" w:rsidR="00634E3E" w:rsidRDefault="00634E3E" w:rsidP="00634E3E">
      <w:pPr>
        <w:pStyle w:val="ListParagraph"/>
        <w:widowControl w:val="0"/>
        <w:spacing w:after="0" w:line="240" w:lineRule="auto"/>
      </w:pPr>
    </w:p>
    <w:p w14:paraId="3479385F" w14:textId="7BA307E8" w:rsidR="001A25FC" w:rsidRDefault="00868751" w:rsidP="2514C34B">
      <w:pPr>
        <w:pStyle w:val="ListParagraph"/>
        <w:widowControl w:val="0"/>
        <w:numPr>
          <w:ilvl w:val="0"/>
          <w:numId w:val="1"/>
        </w:numPr>
        <w:spacing w:after="0" w:line="240" w:lineRule="auto"/>
      </w:pPr>
      <w:r w:rsidRPr="581CA0AF">
        <w:rPr>
          <w:rFonts w:ascii="Segoe UI" w:eastAsia="Segoe UI" w:hAnsi="Segoe UI" w:cs="Segoe UI"/>
          <w:color w:val="616161"/>
          <w:sz w:val="21"/>
          <w:szCs w:val="21"/>
        </w:rPr>
        <w:t>We want to implement an Anti-racism Manifesto/policy that emphasizes zero-tolerance against racial discrimination and articulates a clear stance against all discriminatory practices within Hallam Students Union which will confront and rectify the pervasive issues that undermine the principles of equality, justice, and inclusivity within Student’s Union (SU). Although Hallam SU has been visibly working on projects that promote the interest of students/staff from minoritized race such as the creation of specific Black and Minority Ethnic (BAME) wellbeing support and ensuring that BAME students are reflected authentically around campus and in materials and promotions, there is still a need to have a holistic policy that will prompt the SU to do more than being passively not racist.</w:t>
      </w:r>
    </w:p>
    <w:p w14:paraId="525CC910" w14:textId="7A7E2472" w:rsidR="001A25FC" w:rsidRDefault="001A25FC" w:rsidP="37BF0214">
      <w:pPr>
        <w:spacing w:after="0" w:line="240" w:lineRule="auto"/>
        <w:rPr>
          <w:rFonts w:ascii="Verdana" w:eastAsia="Verdana" w:hAnsi="Verdana" w:cs="Verdana"/>
          <w:color w:val="000000" w:themeColor="text1"/>
          <w:sz w:val="24"/>
          <w:szCs w:val="24"/>
        </w:rPr>
      </w:pPr>
    </w:p>
    <w:p w14:paraId="5E583F61" w14:textId="41238865" w:rsidR="001A25FC" w:rsidRDefault="0D72C39D" w:rsidP="37BF0214">
      <w:pPr>
        <w:widowControl w:val="0"/>
        <w:spacing w:after="0" w:line="240" w:lineRule="auto"/>
        <w:rPr>
          <w:rFonts w:ascii="Verdana" w:eastAsia="Verdana" w:hAnsi="Verdana" w:cs="Verdana"/>
          <w:i/>
          <w:iCs/>
          <w:color w:val="2E3031"/>
          <w:sz w:val="24"/>
          <w:szCs w:val="24"/>
          <w:lang w:val="en-US"/>
        </w:rPr>
      </w:pPr>
      <w:r w:rsidRPr="37BF0214">
        <w:rPr>
          <w:rFonts w:ascii="Verdana" w:eastAsia="Verdana" w:hAnsi="Verdana" w:cs="Verdana"/>
          <w:b/>
          <w:bCs/>
          <w:color w:val="2E3031"/>
          <w:sz w:val="24"/>
          <w:szCs w:val="24"/>
          <w:lang w:val="en-US"/>
        </w:rPr>
        <w:t>Hallam Students’ Union</w:t>
      </w:r>
      <w:r w:rsidR="5777BAE9" w:rsidRPr="37BF0214">
        <w:rPr>
          <w:rFonts w:ascii="Verdana" w:eastAsia="Verdana" w:hAnsi="Verdana" w:cs="Verdana"/>
          <w:b/>
          <w:bCs/>
          <w:color w:val="2E3031"/>
          <w:sz w:val="24"/>
          <w:szCs w:val="24"/>
          <w:lang w:val="en-US"/>
        </w:rPr>
        <w:t xml:space="preserve"> Believes</w:t>
      </w:r>
      <w:r w:rsidR="6C4F3D2D" w:rsidRPr="37BF0214">
        <w:rPr>
          <w:rFonts w:ascii="Verdana" w:eastAsia="Verdana" w:hAnsi="Verdana" w:cs="Verdana"/>
          <w:b/>
          <w:bCs/>
          <w:color w:val="2E3031"/>
          <w:sz w:val="24"/>
          <w:szCs w:val="24"/>
          <w:lang w:val="en-US"/>
        </w:rPr>
        <w:t>:</w:t>
      </w:r>
    </w:p>
    <w:p w14:paraId="1A6E9850" w14:textId="64065546" w:rsidR="001A25FC" w:rsidRDefault="001A25FC" w:rsidP="37BF0214">
      <w:pPr>
        <w:widowControl w:val="0"/>
        <w:spacing w:after="0" w:line="240" w:lineRule="auto"/>
        <w:rPr>
          <w:rFonts w:ascii="Verdana" w:eastAsia="Verdana" w:hAnsi="Verdana" w:cs="Verdana"/>
          <w:color w:val="2E3031"/>
          <w:sz w:val="24"/>
          <w:szCs w:val="24"/>
        </w:rPr>
      </w:pPr>
    </w:p>
    <w:p w14:paraId="4F7628EE" w14:textId="77777777" w:rsidR="00634E3E" w:rsidRPr="00634E3E" w:rsidRDefault="06DA1562" w:rsidP="2514C34B">
      <w:pPr>
        <w:pStyle w:val="ListParagraph"/>
        <w:widowControl w:val="0"/>
        <w:numPr>
          <w:ilvl w:val="0"/>
          <w:numId w:val="2"/>
        </w:numPr>
        <w:spacing w:after="0" w:line="240" w:lineRule="auto"/>
      </w:pPr>
      <w:r w:rsidRPr="581CA0AF">
        <w:rPr>
          <w:rFonts w:ascii="Segoe UI" w:eastAsia="Segoe UI" w:hAnsi="Segoe UI" w:cs="Segoe UI"/>
          <w:color w:val="616161"/>
          <w:sz w:val="21"/>
          <w:szCs w:val="21"/>
        </w:rPr>
        <w:t>A passive not-racist stance often entails a lack of proactive measures to address systemic issues. It may rely on the assumption that simply not engaging in overtly racist behaviours is sufficient, neglecting the need for active anti-racist initiatives. A passive stance risks undermining efforts to foster diversity and inclusion. Without intentional measures, the Student’s Union may inadvertently contribute to an environment that doesn't embrace the richness of diverse perspectives and experiences.</w:t>
      </w:r>
    </w:p>
    <w:p w14:paraId="2A46CD7C" w14:textId="77777777" w:rsidR="00634E3E" w:rsidRDefault="00634E3E" w:rsidP="00634E3E">
      <w:pPr>
        <w:pStyle w:val="ListParagraph"/>
        <w:widowControl w:val="0"/>
        <w:spacing w:after="0" w:line="240" w:lineRule="auto"/>
      </w:pPr>
    </w:p>
    <w:p w14:paraId="3A530F3A" w14:textId="77777777" w:rsidR="00634E3E" w:rsidRPr="00634E3E" w:rsidRDefault="06DA1562" w:rsidP="2514C34B">
      <w:pPr>
        <w:pStyle w:val="ListParagraph"/>
        <w:widowControl w:val="0"/>
        <w:numPr>
          <w:ilvl w:val="0"/>
          <w:numId w:val="2"/>
        </w:numPr>
        <w:spacing w:after="0" w:line="240" w:lineRule="auto"/>
      </w:pPr>
      <w:r w:rsidRPr="581CA0AF">
        <w:rPr>
          <w:rFonts w:ascii="Segoe UI" w:eastAsia="Segoe UI" w:hAnsi="Segoe UI" w:cs="Segoe UI"/>
          <w:color w:val="616161"/>
          <w:sz w:val="21"/>
          <w:szCs w:val="21"/>
        </w:rPr>
        <w:t xml:space="preserve">Racial discrimination perpetuates inequality and injustice, ultimately depriving individuals from minority backgrounds of equal access to resources, and a comfortable, inclusive university environment. An environment in which BAME students feel safe, respected, and valued will contribute to a more diverse, collaborative environment. Thus, taking active action to combat racism and discrimination is essential for the wellbeing of the members of the SHU community. Acting against racial injustice is not only important from a moral </w:t>
      </w:r>
      <w:r w:rsidRPr="581CA0AF">
        <w:rPr>
          <w:rFonts w:ascii="Segoe UI" w:eastAsia="Segoe UI" w:hAnsi="Segoe UI" w:cs="Segoe UI"/>
          <w:color w:val="616161"/>
          <w:sz w:val="21"/>
          <w:szCs w:val="21"/>
        </w:rPr>
        <w:lastRenderedPageBreak/>
        <w:t>standpoint, but is also essential when working towards an equal, inclusive, and unified community – preparing students for success in a diverse and interconnected society.</w:t>
      </w:r>
    </w:p>
    <w:p w14:paraId="1F7BF419" w14:textId="77777777" w:rsidR="00634E3E" w:rsidRPr="00634E3E" w:rsidRDefault="00634E3E" w:rsidP="00634E3E">
      <w:pPr>
        <w:pStyle w:val="ListParagraph"/>
        <w:rPr>
          <w:rFonts w:ascii="Segoe UI" w:eastAsia="Segoe UI" w:hAnsi="Segoe UI" w:cs="Segoe UI"/>
          <w:color w:val="616161"/>
          <w:sz w:val="21"/>
          <w:szCs w:val="21"/>
        </w:rPr>
      </w:pPr>
    </w:p>
    <w:p w14:paraId="327FB235" w14:textId="09AFDA36" w:rsidR="001A25FC" w:rsidRDefault="06DA1562" w:rsidP="2514C34B">
      <w:pPr>
        <w:pStyle w:val="ListParagraph"/>
        <w:widowControl w:val="0"/>
        <w:numPr>
          <w:ilvl w:val="0"/>
          <w:numId w:val="2"/>
        </w:numPr>
        <w:spacing w:after="0" w:line="240" w:lineRule="auto"/>
      </w:pPr>
      <w:r w:rsidRPr="581CA0AF">
        <w:rPr>
          <w:rFonts w:ascii="Segoe UI" w:eastAsia="Segoe UI" w:hAnsi="Segoe UI" w:cs="Segoe UI"/>
          <w:color w:val="616161"/>
          <w:sz w:val="21"/>
          <w:szCs w:val="21"/>
        </w:rPr>
        <w:t>Anti-Racist SU projects have been launched across the sector since the 2020 Black Lives Matter revival and can be seen as the sector’s response to student activism, with examples including "Rhodes Must Fall”, “Why is my curriculum White?”, and the Free Black University. The idea of the project is for the SU to do more than being passively not racist, and to instead commit the SU to action around anti-racism and resolve the organisation to continual improvement in race. The research into this work is fairly new, but so far there shows promise with these projects &amp; BAME students' sense of belonging.</w:t>
      </w:r>
      <w:r w:rsidR="00E43512">
        <w:br/>
      </w:r>
      <w:r w:rsidRPr="581CA0AF">
        <w:rPr>
          <w:rFonts w:ascii="Segoe UI" w:eastAsia="Segoe UI" w:hAnsi="Segoe UI" w:cs="Segoe UI"/>
          <w:color w:val="616161"/>
          <w:sz w:val="21"/>
          <w:szCs w:val="21"/>
        </w:rPr>
        <w:t>Students’ Unions that have commitments to anti-racism include Leeds, Manchester Met, Cambridge, Sussex, UWE &amp; Birkbeck as well as Universities like Goldsmiths, University of the Arts London, Winchester &amp; Bristol.</w:t>
      </w:r>
    </w:p>
    <w:p w14:paraId="66E07088" w14:textId="00E900F3" w:rsidR="001A25FC" w:rsidRDefault="001A25FC" w:rsidP="37BF0214">
      <w:pPr>
        <w:widowControl w:val="0"/>
        <w:spacing w:after="0" w:line="240" w:lineRule="auto"/>
        <w:rPr>
          <w:rFonts w:ascii="Verdana" w:eastAsia="Verdana" w:hAnsi="Verdana" w:cs="Verdana"/>
          <w:color w:val="2E3031"/>
          <w:sz w:val="24"/>
          <w:szCs w:val="24"/>
        </w:rPr>
      </w:pPr>
    </w:p>
    <w:p w14:paraId="42125B91" w14:textId="6DDB039C" w:rsidR="001A25FC" w:rsidRDefault="790E30DB" w:rsidP="37BF0214">
      <w:pPr>
        <w:widowControl w:val="0"/>
        <w:spacing w:after="0" w:line="240" w:lineRule="auto"/>
        <w:rPr>
          <w:rFonts w:ascii="Verdana" w:eastAsia="Verdana" w:hAnsi="Verdana" w:cs="Verdana"/>
          <w:b/>
          <w:bCs/>
          <w:color w:val="2E3031"/>
          <w:sz w:val="24"/>
          <w:szCs w:val="24"/>
          <w:lang w:val="en-US"/>
        </w:rPr>
      </w:pPr>
      <w:r w:rsidRPr="37BF0214">
        <w:rPr>
          <w:rFonts w:ascii="Verdana" w:eastAsia="Verdana" w:hAnsi="Verdana" w:cs="Verdana"/>
          <w:b/>
          <w:bCs/>
          <w:color w:val="2E3031"/>
          <w:sz w:val="24"/>
          <w:szCs w:val="24"/>
          <w:lang w:val="en-US"/>
        </w:rPr>
        <w:t>Hallam Students’ Union</w:t>
      </w:r>
      <w:r w:rsidR="65093A09" w:rsidRPr="37BF0214">
        <w:rPr>
          <w:rFonts w:ascii="Verdana" w:eastAsia="Verdana" w:hAnsi="Verdana" w:cs="Verdana"/>
          <w:b/>
          <w:bCs/>
          <w:color w:val="2E3031"/>
          <w:sz w:val="24"/>
          <w:szCs w:val="24"/>
          <w:lang w:val="en-US"/>
        </w:rPr>
        <w:t xml:space="preserve"> Resolves</w:t>
      </w:r>
      <w:r w:rsidRPr="37BF0214">
        <w:rPr>
          <w:rFonts w:ascii="Verdana" w:eastAsia="Verdana" w:hAnsi="Verdana" w:cs="Verdana"/>
          <w:b/>
          <w:bCs/>
          <w:color w:val="2E3031"/>
          <w:sz w:val="24"/>
          <w:szCs w:val="24"/>
          <w:lang w:val="en-US"/>
        </w:rPr>
        <w:t>:</w:t>
      </w:r>
    </w:p>
    <w:p w14:paraId="231F20FE" w14:textId="47C2AF48" w:rsidR="001A25FC" w:rsidRDefault="001A25FC" w:rsidP="37BF0214">
      <w:pPr>
        <w:spacing w:after="0" w:line="240" w:lineRule="auto"/>
        <w:ind w:left="360"/>
        <w:rPr>
          <w:rFonts w:ascii="Verdana" w:eastAsia="Verdana" w:hAnsi="Verdana" w:cs="Verdana"/>
          <w:color w:val="000000" w:themeColor="text1"/>
          <w:sz w:val="24"/>
          <w:szCs w:val="24"/>
        </w:rPr>
      </w:pPr>
    </w:p>
    <w:p w14:paraId="27CE60BC" w14:textId="77777777" w:rsidR="00B04F67" w:rsidRPr="00B04F67" w:rsidRDefault="590225F2" w:rsidP="2514C34B">
      <w:pPr>
        <w:pStyle w:val="ListParagraph"/>
        <w:numPr>
          <w:ilvl w:val="0"/>
          <w:numId w:val="3"/>
        </w:numPr>
        <w:spacing w:after="0" w:line="240" w:lineRule="auto"/>
      </w:pPr>
      <w:r w:rsidRPr="581CA0AF">
        <w:rPr>
          <w:rFonts w:ascii="Segoe UI" w:eastAsia="Segoe UI" w:hAnsi="Segoe UI" w:cs="Segoe UI"/>
          <w:color w:val="616161"/>
          <w:sz w:val="21"/>
          <w:szCs w:val="21"/>
        </w:rPr>
        <w:t>A passive not-racist stance in a student union can perpetuate systemic issues. The adoption of an anti-racism manifesto is crucial to actively address these issues, fostering an SU environment that is genuinely inclusive, equitable, and committed to the well-being of all students. A comprehensive anti-racism SU policy which outlines both expectations and procedures will be developed, ultimately reflecting the values of SHU as an institution. This will also aim to raise awareness and create a shared understanding of the issues at hand.</w:t>
      </w:r>
    </w:p>
    <w:p w14:paraId="4BC6F568" w14:textId="77777777" w:rsidR="00B04F67" w:rsidRDefault="00B04F67" w:rsidP="00B04F67">
      <w:pPr>
        <w:pStyle w:val="ListParagraph"/>
        <w:spacing w:after="0" w:line="240" w:lineRule="auto"/>
      </w:pPr>
    </w:p>
    <w:p w14:paraId="4BAF320F" w14:textId="77777777" w:rsidR="00B04F67" w:rsidRDefault="590225F2" w:rsidP="2514C34B">
      <w:pPr>
        <w:pStyle w:val="ListParagraph"/>
        <w:numPr>
          <w:ilvl w:val="0"/>
          <w:numId w:val="3"/>
        </w:numPr>
        <w:spacing w:after="0" w:line="240" w:lineRule="auto"/>
      </w:pPr>
      <w:r w:rsidRPr="581CA0AF">
        <w:rPr>
          <w:rFonts w:ascii="Segoe UI" w:eastAsia="Segoe UI" w:hAnsi="Segoe UI" w:cs="Segoe UI"/>
          <w:color w:val="616161"/>
          <w:sz w:val="21"/>
          <w:szCs w:val="21"/>
        </w:rPr>
        <w:t>We are proposing a cultural shift within the SU – where anti-racism becomes a core value. An environment where all individuals feel accepted and included, and active intervention measures against racism are constantly implemented. By establishing an anti-racism manifesto, the SU is committing to actively address these issues head-on.</w:t>
      </w:r>
      <w:r w:rsidR="00E43512">
        <w:br/>
      </w:r>
      <w:r w:rsidRPr="581CA0AF">
        <w:rPr>
          <w:rFonts w:ascii="Segoe UI" w:eastAsia="Segoe UI" w:hAnsi="Segoe UI" w:cs="Segoe UI"/>
          <w:color w:val="616161"/>
          <w:sz w:val="21"/>
          <w:szCs w:val="21"/>
        </w:rPr>
        <w:t>Increased education and awareness of various forms of racism, and their impact is a key element, equipping students and staff with the knowledge and tools to identify and combat racism, ultimately promoting a more inclusive community.</w:t>
      </w:r>
      <w:r w:rsidR="00E43512">
        <w:br/>
      </w:r>
      <w:r w:rsidRPr="581CA0AF">
        <w:rPr>
          <w:rFonts w:ascii="Segoe UI" w:eastAsia="Segoe UI" w:hAnsi="Segoe UI" w:cs="Segoe UI"/>
          <w:color w:val="616161"/>
          <w:sz w:val="21"/>
          <w:szCs w:val="21"/>
        </w:rPr>
        <w:t>We are keen on the promotion of diversity and inclusion within the SU, allowing all members of the community to feel safe, equal, and accepted, regardless of background. This manifesto will also campaign for adequate support systems and resources – providing individuals with safe spaces to seek help and report any incidents.</w:t>
      </w:r>
    </w:p>
    <w:p w14:paraId="1B20562C" w14:textId="77777777" w:rsidR="00B04F67" w:rsidRPr="00B04F67" w:rsidRDefault="00B04F67" w:rsidP="00B04F67">
      <w:pPr>
        <w:pStyle w:val="ListParagraph"/>
        <w:rPr>
          <w:rFonts w:ascii="Segoe UI" w:eastAsia="Segoe UI" w:hAnsi="Segoe UI" w:cs="Segoe UI"/>
          <w:color w:val="616161"/>
          <w:sz w:val="21"/>
          <w:szCs w:val="21"/>
        </w:rPr>
      </w:pPr>
    </w:p>
    <w:p w14:paraId="2524D181" w14:textId="77777777" w:rsidR="00B04F67" w:rsidRDefault="590225F2" w:rsidP="2514C34B">
      <w:pPr>
        <w:pStyle w:val="ListParagraph"/>
        <w:numPr>
          <w:ilvl w:val="0"/>
          <w:numId w:val="3"/>
        </w:numPr>
        <w:spacing w:after="0" w:line="240" w:lineRule="auto"/>
      </w:pPr>
      <w:r w:rsidRPr="581CA0AF">
        <w:rPr>
          <w:rFonts w:ascii="Segoe UI" w:eastAsia="Segoe UI" w:hAnsi="Segoe UI" w:cs="Segoe UI"/>
          <w:color w:val="616161"/>
          <w:sz w:val="21"/>
          <w:szCs w:val="21"/>
        </w:rPr>
        <w:t>An Anti- Racist SU manifesto will include:</w:t>
      </w:r>
      <w:r w:rsidR="00E43512">
        <w:br/>
      </w:r>
      <w:r w:rsidRPr="581CA0AF">
        <w:rPr>
          <w:rFonts w:ascii="Segoe UI" w:eastAsia="Segoe UI" w:hAnsi="Segoe UI" w:cs="Segoe UI"/>
          <w:color w:val="616161"/>
          <w:sz w:val="21"/>
          <w:szCs w:val="21"/>
        </w:rPr>
        <w:t>· Implementing mandatory anti-racism training for all staff member and union members.</w:t>
      </w:r>
      <w:r w:rsidR="00E43512">
        <w:br/>
      </w:r>
      <w:r w:rsidRPr="581CA0AF">
        <w:rPr>
          <w:rFonts w:ascii="Segoe UI" w:eastAsia="Segoe UI" w:hAnsi="Segoe UI" w:cs="Segoe UI"/>
          <w:color w:val="616161"/>
          <w:sz w:val="21"/>
          <w:szCs w:val="21"/>
        </w:rPr>
        <w:t>· Providing resources for self-education on anti-racist principles.</w:t>
      </w:r>
      <w:r w:rsidR="00E43512">
        <w:br/>
      </w:r>
      <w:r w:rsidRPr="581CA0AF">
        <w:rPr>
          <w:rFonts w:ascii="Segoe UI" w:eastAsia="Segoe UI" w:hAnsi="Segoe UI" w:cs="Segoe UI"/>
          <w:color w:val="616161"/>
          <w:sz w:val="21"/>
          <w:szCs w:val="21"/>
        </w:rPr>
        <w:t>· Establish inclusive recruitment and promotion practices.</w:t>
      </w:r>
      <w:r w:rsidR="00E43512">
        <w:br/>
      </w:r>
      <w:r w:rsidRPr="581CA0AF">
        <w:rPr>
          <w:rFonts w:ascii="Segoe UI" w:eastAsia="Segoe UI" w:hAnsi="Segoe UI" w:cs="Segoe UI"/>
          <w:color w:val="616161"/>
          <w:sz w:val="21"/>
          <w:szCs w:val="21"/>
        </w:rPr>
        <w:t>· Foster an environment that values diverse perspectives.</w:t>
      </w:r>
      <w:r w:rsidR="00E43512">
        <w:br/>
      </w:r>
      <w:r w:rsidRPr="581CA0AF">
        <w:rPr>
          <w:rFonts w:ascii="Segoe UI" w:eastAsia="Segoe UI" w:hAnsi="Segoe UI" w:cs="Segoe UI"/>
          <w:color w:val="616161"/>
          <w:sz w:val="21"/>
          <w:szCs w:val="21"/>
        </w:rPr>
        <w:t>· Review reporting procedures for incidents of racism and consequences for incidents of racism.</w:t>
      </w:r>
      <w:r w:rsidR="00E43512">
        <w:br/>
      </w:r>
      <w:r w:rsidRPr="581CA0AF">
        <w:rPr>
          <w:rFonts w:ascii="Segoe UI" w:eastAsia="Segoe UI" w:hAnsi="Segoe UI" w:cs="Segoe UI"/>
          <w:color w:val="616161"/>
          <w:sz w:val="21"/>
          <w:szCs w:val="21"/>
        </w:rPr>
        <w:t>· Creation of a centralized repository of anti-racism materials.</w:t>
      </w:r>
      <w:r w:rsidR="00E43512">
        <w:br/>
      </w:r>
      <w:r w:rsidR="00E43512">
        <w:br/>
      </w:r>
      <w:r w:rsidR="00E43512">
        <w:br/>
      </w:r>
      <w:r w:rsidRPr="581CA0AF">
        <w:rPr>
          <w:rFonts w:ascii="Segoe UI" w:eastAsia="Segoe UI" w:hAnsi="Segoe UI" w:cs="Segoe UI"/>
          <w:color w:val="616161"/>
          <w:sz w:val="21"/>
          <w:szCs w:val="21"/>
        </w:rPr>
        <w:t>And may include (and is not limited to)</w:t>
      </w:r>
      <w:r w:rsidR="00E43512">
        <w:br/>
      </w:r>
      <w:r w:rsidRPr="581CA0AF">
        <w:rPr>
          <w:rFonts w:ascii="Segoe UI" w:eastAsia="Segoe UI" w:hAnsi="Segoe UI" w:cs="Segoe UI"/>
          <w:color w:val="616161"/>
          <w:sz w:val="21"/>
          <w:szCs w:val="21"/>
        </w:rPr>
        <w:t>· Forums and discussions on racism and inclusion.</w:t>
      </w:r>
      <w:r w:rsidR="00E43512">
        <w:br/>
      </w:r>
      <w:r w:rsidRPr="581CA0AF">
        <w:rPr>
          <w:rFonts w:ascii="Segoe UI" w:eastAsia="Segoe UI" w:hAnsi="Segoe UI" w:cs="Segoe UI"/>
          <w:color w:val="616161"/>
          <w:sz w:val="21"/>
          <w:szCs w:val="21"/>
        </w:rPr>
        <w:t>· Community-led initiatives promoting anti-racism.</w:t>
      </w:r>
      <w:r w:rsidR="00E43512">
        <w:br/>
      </w:r>
      <w:r w:rsidRPr="581CA0AF">
        <w:rPr>
          <w:rFonts w:ascii="Segoe UI" w:eastAsia="Segoe UI" w:hAnsi="Segoe UI" w:cs="Segoe UI"/>
          <w:color w:val="616161"/>
          <w:sz w:val="21"/>
          <w:szCs w:val="21"/>
        </w:rPr>
        <w:lastRenderedPageBreak/>
        <w:t>· Periodic assessments of anti-racist initiatives.</w:t>
      </w:r>
      <w:r w:rsidR="00E43512">
        <w:br/>
      </w:r>
      <w:r w:rsidRPr="581CA0AF">
        <w:rPr>
          <w:rFonts w:ascii="Segoe UI" w:eastAsia="Segoe UI" w:hAnsi="Segoe UI" w:cs="Segoe UI"/>
          <w:color w:val="616161"/>
          <w:sz w:val="21"/>
          <w:szCs w:val="21"/>
        </w:rPr>
        <w:t>· Feedback from the community on the effectiveness of strategies</w:t>
      </w:r>
      <w:r w:rsidR="00E43512">
        <w:br/>
      </w:r>
      <w:r w:rsidRPr="581CA0AF">
        <w:rPr>
          <w:rFonts w:ascii="Segoe UI" w:eastAsia="Segoe UI" w:hAnsi="Segoe UI" w:cs="Segoe UI"/>
          <w:color w:val="616161"/>
          <w:sz w:val="21"/>
          <w:szCs w:val="21"/>
        </w:rPr>
        <w:t>· Establishing book clubs or discussion groups focused on anti-racist literature.</w:t>
      </w:r>
    </w:p>
    <w:p w14:paraId="10860FF1" w14:textId="77777777" w:rsidR="00B04F67" w:rsidRPr="00B04F67" w:rsidRDefault="00B04F67" w:rsidP="00B04F67">
      <w:pPr>
        <w:pStyle w:val="ListParagraph"/>
        <w:rPr>
          <w:rFonts w:ascii="Segoe UI" w:eastAsia="Segoe UI" w:hAnsi="Segoe UI" w:cs="Segoe UI"/>
          <w:color w:val="616161"/>
          <w:sz w:val="21"/>
          <w:szCs w:val="21"/>
        </w:rPr>
      </w:pPr>
    </w:p>
    <w:p w14:paraId="693F68A6" w14:textId="77777777" w:rsidR="00B04F67" w:rsidRDefault="590225F2" w:rsidP="2514C34B">
      <w:pPr>
        <w:pStyle w:val="ListParagraph"/>
        <w:numPr>
          <w:ilvl w:val="0"/>
          <w:numId w:val="3"/>
        </w:numPr>
        <w:spacing w:after="0" w:line="240" w:lineRule="auto"/>
      </w:pPr>
      <w:r w:rsidRPr="581CA0AF">
        <w:rPr>
          <w:rFonts w:ascii="Segoe UI" w:eastAsia="Segoe UI" w:hAnsi="Segoe UI" w:cs="Segoe UI"/>
          <w:color w:val="616161"/>
          <w:sz w:val="21"/>
          <w:szCs w:val="21"/>
        </w:rPr>
        <w:t>Although implementing a firm anti-racism approach requires ongoing dedication, consistent effort, and a commitment to continuous improvement as it is a legacy project, there is a need for the SU to have a set structure in place by building on the foundation that this manifesto provides.</w:t>
      </w:r>
    </w:p>
    <w:p w14:paraId="409E9134" w14:textId="77777777" w:rsidR="00B04F67" w:rsidRPr="00B04F67" w:rsidRDefault="00B04F67" w:rsidP="00B04F67">
      <w:pPr>
        <w:pStyle w:val="ListParagraph"/>
        <w:rPr>
          <w:rFonts w:ascii="Segoe UI" w:eastAsia="Segoe UI" w:hAnsi="Segoe UI" w:cs="Segoe UI"/>
          <w:color w:val="616161"/>
          <w:sz w:val="21"/>
          <w:szCs w:val="21"/>
        </w:rPr>
      </w:pPr>
    </w:p>
    <w:p w14:paraId="5E5787A5" w14:textId="3164207F" w:rsidR="001A25FC" w:rsidRDefault="590225F2" w:rsidP="2514C34B">
      <w:pPr>
        <w:pStyle w:val="ListParagraph"/>
        <w:numPr>
          <w:ilvl w:val="0"/>
          <w:numId w:val="3"/>
        </w:numPr>
        <w:spacing w:after="0" w:line="240" w:lineRule="auto"/>
      </w:pPr>
      <w:r w:rsidRPr="581CA0AF">
        <w:rPr>
          <w:rFonts w:ascii="Segoe UI" w:eastAsia="Segoe UI" w:hAnsi="Segoe UI" w:cs="Segoe UI"/>
          <w:color w:val="616161"/>
          <w:sz w:val="21"/>
          <w:szCs w:val="21"/>
        </w:rPr>
        <w:t>We recognise that this is not simply a policy or a set of guidelines, but also a foundation to commit to creating a campus environment that is driven to work towards equality, justice, inclusivity, and the well-being of members of the SHU community. This commitment to anti-racism is a pledge to create a campus environment that actively addresses disparities, fosters genuine inclusion, and ensures that no student or staff member suffers the impact of racial discrimination. This is a commitment to the long-term well-being and inclusivity of both students and staff members.</w:t>
      </w:r>
    </w:p>
    <w:sectPr w:rsidR="001A25F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88C5"/>
    <w:multiLevelType w:val="hybridMultilevel"/>
    <w:tmpl w:val="528898EE"/>
    <w:lvl w:ilvl="0" w:tplc="8CFE54D8">
      <w:start w:val="8"/>
      <w:numFmt w:val="decimal"/>
      <w:lvlText w:val="%1."/>
      <w:lvlJc w:val="left"/>
      <w:pPr>
        <w:ind w:left="643" w:hanging="360"/>
      </w:pPr>
    </w:lvl>
    <w:lvl w:ilvl="1" w:tplc="62EEAB4C">
      <w:start w:val="1"/>
      <w:numFmt w:val="lowerLetter"/>
      <w:lvlText w:val="%2."/>
      <w:lvlJc w:val="left"/>
      <w:pPr>
        <w:ind w:left="1440" w:hanging="360"/>
      </w:pPr>
    </w:lvl>
    <w:lvl w:ilvl="2" w:tplc="1812F3C8">
      <w:start w:val="1"/>
      <w:numFmt w:val="lowerRoman"/>
      <w:lvlText w:val="%3."/>
      <w:lvlJc w:val="right"/>
      <w:pPr>
        <w:ind w:left="2160" w:hanging="180"/>
      </w:pPr>
    </w:lvl>
    <w:lvl w:ilvl="3" w:tplc="FB84AE72">
      <w:start w:val="1"/>
      <w:numFmt w:val="decimal"/>
      <w:lvlText w:val="%4."/>
      <w:lvlJc w:val="left"/>
      <w:pPr>
        <w:ind w:left="2880" w:hanging="360"/>
      </w:pPr>
    </w:lvl>
    <w:lvl w:ilvl="4" w:tplc="DC8A3A2E">
      <w:start w:val="1"/>
      <w:numFmt w:val="lowerLetter"/>
      <w:lvlText w:val="%5."/>
      <w:lvlJc w:val="left"/>
      <w:pPr>
        <w:ind w:left="3600" w:hanging="360"/>
      </w:pPr>
    </w:lvl>
    <w:lvl w:ilvl="5" w:tplc="727A1DFC">
      <w:start w:val="1"/>
      <w:numFmt w:val="lowerRoman"/>
      <w:lvlText w:val="%6."/>
      <w:lvlJc w:val="right"/>
      <w:pPr>
        <w:ind w:left="4320" w:hanging="180"/>
      </w:pPr>
    </w:lvl>
    <w:lvl w:ilvl="6" w:tplc="B8EE32C2">
      <w:start w:val="1"/>
      <w:numFmt w:val="decimal"/>
      <w:lvlText w:val="%7."/>
      <w:lvlJc w:val="left"/>
      <w:pPr>
        <w:ind w:left="5040" w:hanging="360"/>
      </w:pPr>
    </w:lvl>
    <w:lvl w:ilvl="7" w:tplc="9126E22E">
      <w:start w:val="1"/>
      <w:numFmt w:val="lowerLetter"/>
      <w:lvlText w:val="%8."/>
      <w:lvlJc w:val="left"/>
      <w:pPr>
        <w:ind w:left="5760" w:hanging="360"/>
      </w:pPr>
    </w:lvl>
    <w:lvl w:ilvl="8" w:tplc="AC165CD6">
      <w:start w:val="1"/>
      <w:numFmt w:val="lowerRoman"/>
      <w:lvlText w:val="%9."/>
      <w:lvlJc w:val="right"/>
      <w:pPr>
        <w:ind w:left="6480" w:hanging="180"/>
      </w:pPr>
    </w:lvl>
  </w:abstractNum>
  <w:abstractNum w:abstractNumId="1" w15:restartNumberingAfterBreak="0">
    <w:nsid w:val="0708EA15"/>
    <w:multiLevelType w:val="hybridMultilevel"/>
    <w:tmpl w:val="54662D26"/>
    <w:lvl w:ilvl="0" w:tplc="59045240">
      <w:start w:val="1"/>
      <w:numFmt w:val="decimal"/>
      <w:lvlText w:val="%1."/>
      <w:lvlJc w:val="left"/>
      <w:pPr>
        <w:ind w:left="720" w:hanging="360"/>
      </w:pPr>
    </w:lvl>
    <w:lvl w:ilvl="1" w:tplc="C0A616A2">
      <w:start w:val="1"/>
      <w:numFmt w:val="lowerLetter"/>
      <w:lvlText w:val="%2."/>
      <w:lvlJc w:val="left"/>
      <w:pPr>
        <w:ind w:left="1440" w:hanging="360"/>
      </w:pPr>
    </w:lvl>
    <w:lvl w:ilvl="2" w:tplc="AF40C274">
      <w:start w:val="1"/>
      <w:numFmt w:val="lowerRoman"/>
      <w:lvlText w:val="%3."/>
      <w:lvlJc w:val="right"/>
      <w:pPr>
        <w:ind w:left="2160" w:hanging="180"/>
      </w:pPr>
    </w:lvl>
    <w:lvl w:ilvl="3" w:tplc="82E2882E">
      <w:start w:val="1"/>
      <w:numFmt w:val="decimal"/>
      <w:lvlText w:val="%4."/>
      <w:lvlJc w:val="left"/>
      <w:pPr>
        <w:ind w:left="2880" w:hanging="360"/>
      </w:pPr>
    </w:lvl>
    <w:lvl w:ilvl="4" w:tplc="ABB6DB02">
      <w:start w:val="1"/>
      <w:numFmt w:val="lowerLetter"/>
      <w:lvlText w:val="%5."/>
      <w:lvlJc w:val="left"/>
      <w:pPr>
        <w:ind w:left="3600" w:hanging="360"/>
      </w:pPr>
    </w:lvl>
    <w:lvl w:ilvl="5" w:tplc="5C0A56CA">
      <w:start w:val="1"/>
      <w:numFmt w:val="lowerRoman"/>
      <w:lvlText w:val="%6."/>
      <w:lvlJc w:val="right"/>
      <w:pPr>
        <w:ind w:left="4320" w:hanging="180"/>
      </w:pPr>
    </w:lvl>
    <w:lvl w:ilvl="6" w:tplc="1E646D7A">
      <w:start w:val="1"/>
      <w:numFmt w:val="decimal"/>
      <w:lvlText w:val="%7."/>
      <w:lvlJc w:val="left"/>
      <w:pPr>
        <w:ind w:left="5040" w:hanging="360"/>
      </w:pPr>
    </w:lvl>
    <w:lvl w:ilvl="7" w:tplc="807456C4">
      <w:start w:val="1"/>
      <w:numFmt w:val="lowerLetter"/>
      <w:lvlText w:val="%8."/>
      <w:lvlJc w:val="left"/>
      <w:pPr>
        <w:ind w:left="5760" w:hanging="360"/>
      </w:pPr>
    </w:lvl>
    <w:lvl w:ilvl="8" w:tplc="370E8210">
      <w:start w:val="1"/>
      <w:numFmt w:val="lowerRoman"/>
      <w:lvlText w:val="%9."/>
      <w:lvlJc w:val="right"/>
      <w:pPr>
        <w:ind w:left="6480" w:hanging="180"/>
      </w:pPr>
    </w:lvl>
  </w:abstractNum>
  <w:abstractNum w:abstractNumId="2" w15:restartNumberingAfterBreak="0">
    <w:nsid w:val="0C0DF364"/>
    <w:multiLevelType w:val="hybridMultilevel"/>
    <w:tmpl w:val="D682C9CC"/>
    <w:lvl w:ilvl="0" w:tplc="355459F6">
      <w:start w:val="9"/>
      <w:numFmt w:val="decimal"/>
      <w:lvlText w:val="%1."/>
      <w:lvlJc w:val="left"/>
      <w:pPr>
        <w:ind w:left="643" w:hanging="360"/>
      </w:pPr>
    </w:lvl>
    <w:lvl w:ilvl="1" w:tplc="A64ACE72">
      <w:start w:val="1"/>
      <w:numFmt w:val="lowerLetter"/>
      <w:lvlText w:val="%2."/>
      <w:lvlJc w:val="left"/>
      <w:pPr>
        <w:ind w:left="1440" w:hanging="360"/>
      </w:pPr>
    </w:lvl>
    <w:lvl w:ilvl="2" w:tplc="A06A98A8">
      <w:start w:val="1"/>
      <w:numFmt w:val="lowerRoman"/>
      <w:lvlText w:val="%3."/>
      <w:lvlJc w:val="right"/>
      <w:pPr>
        <w:ind w:left="2160" w:hanging="180"/>
      </w:pPr>
    </w:lvl>
    <w:lvl w:ilvl="3" w:tplc="DD20A068">
      <w:start w:val="1"/>
      <w:numFmt w:val="decimal"/>
      <w:lvlText w:val="%4."/>
      <w:lvlJc w:val="left"/>
      <w:pPr>
        <w:ind w:left="2880" w:hanging="360"/>
      </w:pPr>
    </w:lvl>
    <w:lvl w:ilvl="4" w:tplc="21D087AC">
      <w:start w:val="1"/>
      <w:numFmt w:val="lowerLetter"/>
      <w:lvlText w:val="%5."/>
      <w:lvlJc w:val="left"/>
      <w:pPr>
        <w:ind w:left="3600" w:hanging="360"/>
      </w:pPr>
    </w:lvl>
    <w:lvl w:ilvl="5" w:tplc="5F662984">
      <w:start w:val="1"/>
      <w:numFmt w:val="lowerRoman"/>
      <w:lvlText w:val="%6."/>
      <w:lvlJc w:val="right"/>
      <w:pPr>
        <w:ind w:left="4320" w:hanging="180"/>
      </w:pPr>
    </w:lvl>
    <w:lvl w:ilvl="6" w:tplc="F94CA23C">
      <w:start w:val="1"/>
      <w:numFmt w:val="decimal"/>
      <w:lvlText w:val="%7."/>
      <w:lvlJc w:val="left"/>
      <w:pPr>
        <w:ind w:left="5040" w:hanging="360"/>
      </w:pPr>
    </w:lvl>
    <w:lvl w:ilvl="7" w:tplc="51D4C74C">
      <w:start w:val="1"/>
      <w:numFmt w:val="lowerLetter"/>
      <w:lvlText w:val="%8."/>
      <w:lvlJc w:val="left"/>
      <w:pPr>
        <w:ind w:left="5760" w:hanging="360"/>
      </w:pPr>
    </w:lvl>
    <w:lvl w:ilvl="8" w:tplc="2D021A02">
      <w:start w:val="1"/>
      <w:numFmt w:val="lowerRoman"/>
      <w:lvlText w:val="%9."/>
      <w:lvlJc w:val="right"/>
      <w:pPr>
        <w:ind w:left="6480" w:hanging="180"/>
      </w:pPr>
    </w:lvl>
  </w:abstractNum>
  <w:abstractNum w:abstractNumId="3" w15:restartNumberingAfterBreak="0">
    <w:nsid w:val="0DC5BD1C"/>
    <w:multiLevelType w:val="hybridMultilevel"/>
    <w:tmpl w:val="5AD2975E"/>
    <w:lvl w:ilvl="0" w:tplc="5FF83084">
      <w:start w:val="3"/>
      <w:numFmt w:val="decimal"/>
      <w:lvlText w:val="%1."/>
      <w:lvlJc w:val="left"/>
      <w:pPr>
        <w:ind w:left="720" w:hanging="360"/>
      </w:pPr>
    </w:lvl>
    <w:lvl w:ilvl="1" w:tplc="82F45E1A">
      <w:start w:val="1"/>
      <w:numFmt w:val="lowerLetter"/>
      <w:lvlText w:val="%2."/>
      <w:lvlJc w:val="left"/>
      <w:pPr>
        <w:ind w:left="1440" w:hanging="360"/>
      </w:pPr>
    </w:lvl>
    <w:lvl w:ilvl="2" w:tplc="A91E97BA">
      <w:start w:val="1"/>
      <w:numFmt w:val="lowerRoman"/>
      <w:lvlText w:val="%3."/>
      <w:lvlJc w:val="right"/>
      <w:pPr>
        <w:ind w:left="2160" w:hanging="180"/>
      </w:pPr>
    </w:lvl>
    <w:lvl w:ilvl="3" w:tplc="34EC955C">
      <w:start w:val="1"/>
      <w:numFmt w:val="decimal"/>
      <w:lvlText w:val="%4."/>
      <w:lvlJc w:val="left"/>
      <w:pPr>
        <w:ind w:left="2880" w:hanging="360"/>
      </w:pPr>
    </w:lvl>
    <w:lvl w:ilvl="4" w:tplc="6F6E428C">
      <w:start w:val="1"/>
      <w:numFmt w:val="lowerLetter"/>
      <w:lvlText w:val="%5."/>
      <w:lvlJc w:val="left"/>
      <w:pPr>
        <w:ind w:left="3600" w:hanging="360"/>
      </w:pPr>
    </w:lvl>
    <w:lvl w:ilvl="5" w:tplc="687CD7DA">
      <w:start w:val="1"/>
      <w:numFmt w:val="lowerRoman"/>
      <w:lvlText w:val="%6."/>
      <w:lvlJc w:val="right"/>
      <w:pPr>
        <w:ind w:left="4320" w:hanging="180"/>
      </w:pPr>
    </w:lvl>
    <w:lvl w:ilvl="6" w:tplc="80F25812">
      <w:start w:val="1"/>
      <w:numFmt w:val="decimal"/>
      <w:lvlText w:val="%7."/>
      <w:lvlJc w:val="left"/>
      <w:pPr>
        <w:ind w:left="5040" w:hanging="360"/>
      </w:pPr>
    </w:lvl>
    <w:lvl w:ilvl="7" w:tplc="0306398E">
      <w:start w:val="1"/>
      <w:numFmt w:val="lowerLetter"/>
      <w:lvlText w:val="%8."/>
      <w:lvlJc w:val="left"/>
      <w:pPr>
        <w:ind w:left="5760" w:hanging="360"/>
      </w:pPr>
    </w:lvl>
    <w:lvl w:ilvl="8" w:tplc="5860E0D0">
      <w:start w:val="1"/>
      <w:numFmt w:val="lowerRoman"/>
      <w:lvlText w:val="%9."/>
      <w:lvlJc w:val="right"/>
      <w:pPr>
        <w:ind w:left="6480" w:hanging="180"/>
      </w:pPr>
    </w:lvl>
  </w:abstractNum>
  <w:abstractNum w:abstractNumId="4" w15:restartNumberingAfterBreak="0">
    <w:nsid w:val="156664DC"/>
    <w:multiLevelType w:val="hybridMultilevel"/>
    <w:tmpl w:val="6530547E"/>
    <w:lvl w:ilvl="0" w:tplc="01A42968">
      <w:start w:val="1"/>
      <w:numFmt w:val="decimal"/>
      <w:lvlText w:val="%1."/>
      <w:lvlJc w:val="left"/>
      <w:pPr>
        <w:ind w:left="720" w:hanging="360"/>
      </w:pPr>
    </w:lvl>
    <w:lvl w:ilvl="1" w:tplc="CC9C1BA0">
      <w:start w:val="1"/>
      <w:numFmt w:val="lowerLetter"/>
      <w:lvlText w:val="%2."/>
      <w:lvlJc w:val="left"/>
      <w:pPr>
        <w:ind w:left="1440" w:hanging="360"/>
      </w:pPr>
    </w:lvl>
    <w:lvl w:ilvl="2" w:tplc="082E33FA">
      <w:start w:val="1"/>
      <w:numFmt w:val="lowerRoman"/>
      <w:lvlText w:val="%3."/>
      <w:lvlJc w:val="right"/>
      <w:pPr>
        <w:ind w:left="2160" w:hanging="180"/>
      </w:pPr>
    </w:lvl>
    <w:lvl w:ilvl="3" w:tplc="8B78E6C4">
      <w:start w:val="1"/>
      <w:numFmt w:val="decimal"/>
      <w:lvlText w:val="%4."/>
      <w:lvlJc w:val="left"/>
      <w:pPr>
        <w:ind w:left="2880" w:hanging="360"/>
      </w:pPr>
    </w:lvl>
    <w:lvl w:ilvl="4" w:tplc="84926FBA">
      <w:start w:val="1"/>
      <w:numFmt w:val="lowerLetter"/>
      <w:lvlText w:val="%5."/>
      <w:lvlJc w:val="left"/>
      <w:pPr>
        <w:ind w:left="3600" w:hanging="360"/>
      </w:pPr>
    </w:lvl>
    <w:lvl w:ilvl="5" w:tplc="A8A669E2">
      <w:start w:val="1"/>
      <w:numFmt w:val="lowerRoman"/>
      <w:lvlText w:val="%6."/>
      <w:lvlJc w:val="right"/>
      <w:pPr>
        <w:ind w:left="4320" w:hanging="180"/>
      </w:pPr>
    </w:lvl>
    <w:lvl w:ilvl="6" w:tplc="A1DC049C">
      <w:start w:val="1"/>
      <w:numFmt w:val="decimal"/>
      <w:lvlText w:val="%7."/>
      <w:lvlJc w:val="left"/>
      <w:pPr>
        <w:ind w:left="5040" w:hanging="360"/>
      </w:pPr>
    </w:lvl>
    <w:lvl w:ilvl="7" w:tplc="3424DAC4">
      <w:start w:val="1"/>
      <w:numFmt w:val="lowerLetter"/>
      <w:lvlText w:val="%8."/>
      <w:lvlJc w:val="left"/>
      <w:pPr>
        <w:ind w:left="5760" w:hanging="360"/>
      </w:pPr>
    </w:lvl>
    <w:lvl w:ilvl="8" w:tplc="3CDC1DB6">
      <w:start w:val="1"/>
      <w:numFmt w:val="lowerRoman"/>
      <w:lvlText w:val="%9."/>
      <w:lvlJc w:val="right"/>
      <w:pPr>
        <w:ind w:left="6480" w:hanging="180"/>
      </w:pPr>
    </w:lvl>
  </w:abstractNum>
  <w:abstractNum w:abstractNumId="5" w15:restartNumberingAfterBreak="0">
    <w:nsid w:val="17352C97"/>
    <w:multiLevelType w:val="hybridMultilevel"/>
    <w:tmpl w:val="1D7202B8"/>
    <w:lvl w:ilvl="0" w:tplc="A2228856">
      <w:start w:val="2"/>
      <w:numFmt w:val="decimal"/>
      <w:lvlText w:val="%1."/>
      <w:lvlJc w:val="left"/>
      <w:pPr>
        <w:ind w:left="720" w:hanging="360"/>
      </w:pPr>
    </w:lvl>
    <w:lvl w:ilvl="1" w:tplc="E3BC20A6">
      <w:start w:val="1"/>
      <w:numFmt w:val="lowerLetter"/>
      <w:lvlText w:val="%2."/>
      <w:lvlJc w:val="left"/>
      <w:pPr>
        <w:ind w:left="1440" w:hanging="360"/>
      </w:pPr>
    </w:lvl>
    <w:lvl w:ilvl="2" w:tplc="D8EC7FA0">
      <w:start w:val="1"/>
      <w:numFmt w:val="lowerRoman"/>
      <w:lvlText w:val="%3."/>
      <w:lvlJc w:val="right"/>
      <w:pPr>
        <w:ind w:left="2160" w:hanging="180"/>
      </w:pPr>
    </w:lvl>
    <w:lvl w:ilvl="3" w:tplc="916C67A6">
      <w:start w:val="1"/>
      <w:numFmt w:val="decimal"/>
      <w:lvlText w:val="%4."/>
      <w:lvlJc w:val="left"/>
      <w:pPr>
        <w:ind w:left="2880" w:hanging="360"/>
      </w:pPr>
    </w:lvl>
    <w:lvl w:ilvl="4" w:tplc="D1902F88">
      <w:start w:val="1"/>
      <w:numFmt w:val="lowerLetter"/>
      <w:lvlText w:val="%5."/>
      <w:lvlJc w:val="left"/>
      <w:pPr>
        <w:ind w:left="3600" w:hanging="360"/>
      </w:pPr>
    </w:lvl>
    <w:lvl w:ilvl="5" w:tplc="F34AEDEE">
      <w:start w:val="1"/>
      <w:numFmt w:val="lowerRoman"/>
      <w:lvlText w:val="%6."/>
      <w:lvlJc w:val="right"/>
      <w:pPr>
        <w:ind w:left="4320" w:hanging="180"/>
      </w:pPr>
    </w:lvl>
    <w:lvl w:ilvl="6" w:tplc="7D48D3FC">
      <w:start w:val="1"/>
      <w:numFmt w:val="decimal"/>
      <w:lvlText w:val="%7."/>
      <w:lvlJc w:val="left"/>
      <w:pPr>
        <w:ind w:left="5040" w:hanging="360"/>
      </w:pPr>
    </w:lvl>
    <w:lvl w:ilvl="7" w:tplc="E814FE8C">
      <w:start w:val="1"/>
      <w:numFmt w:val="lowerLetter"/>
      <w:lvlText w:val="%8."/>
      <w:lvlJc w:val="left"/>
      <w:pPr>
        <w:ind w:left="5760" w:hanging="360"/>
      </w:pPr>
    </w:lvl>
    <w:lvl w:ilvl="8" w:tplc="C804FA84">
      <w:start w:val="1"/>
      <w:numFmt w:val="lowerRoman"/>
      <w:lvlText w:val="%9."/>
      <w:lvlJc w:val="right"/>
      <w:pPr>
        <w:ind w:left="6480" w:hanging="180"/>
      </w:pPr>
    </w:lvl>
  </w:abstractNum>
  <w:abstractNum w:abstractNumId="6" w15:restartNumberingAfterBreak="0">
    <w:nsid w:val="1B1104E5"/>
    <w:multiLevelType w:val="hybridMultilevel"/>
    <w:tmpl w:val="EAAECC0E"/>
    <w:lvl w:ilvl="0" w:tplc="C7D86406">
      <w:start w:val="1"/>
      <w:numFmt w:val="decimal"/>
      <w:lvlText w:val="%1."/>
      <w:lvlJc w:val="left"/>
      <w:pPr>
        <w:ind w:left="720" w:hanging="360"/>
      </w:pPr>
    </w:lvl>
    <w:lvl w:ilvl="1" w:tplc="D63678AC">
      <w:start w:val="1"/>
      <w:numFmt w:val="lowerLetter"/>
      <w:lvlText w:val="%2."/>
      <w:lvlJc w:val="left"/>
      <w:pPr>
        <w:ind w:left="1440" w:hanging="360"/>
      </w:pPr>
    </w:lvl>
    <w:lvl w:ilvl="2" w:tplc="D5DC1840">
      <w:start w:val="1"/>
      <w:numFmt w:val="lowerRoman"/>
      <w:lvlText w:val="%3."/>
      <w:lvlJc w:val="right"/>
      <w:pPr>
        <w:ind w:left="2160" w:hanging="180"/>
      </w:pPr>
    </w:lvl>
    <w:lvl w:ilvl="3" w:tplc="9F0C1636">
      <w:start w:val="1"/>
      <w:numFmt w:val="decimal"/>
      <w:lvlText w:val="%4."/>
      <w:lvlJc w:val="left"/>
      <w:pPr>
        <w:ind w:left="2880" w:hanging="360"/>
      </w:pPr>
    </w:lvl>
    <w:lvl w:ilvl="4" w:tplc="9842824A">
      <w:start w:val="1"/>
      <w:numFmt w:val="lowerLetter"/>
      <w:lvlText w:val="%5."/>
      <w:lvlJc w:val="left"/>
      <w:pPr>
        <w:ind w:left="3600" w:hanging="360"/>
      </w:pPr>
    </w:lvl>
    <w:lvl w:ilvl="5" w:tplc="BCD85FD8">
      <w:start w:val="1"/>
      <w:numFmt w:val="lowerRoman"/>
      <w:lvlText w:val="%6."/>
      <w:lvlJc w:val="right"/>
      <w:pPr>
        <w:ind w:left="4320" w:hanging="180"/>
      </w:pPr>
    </w:lvl>
    <w:lvl w:ilvl="6" w:tplc="768A2E8A">
      <w:start w:val="1"/>
      <w:numFmt w:val="decimal"/>
      <w:lvlText w:val="%7."/>
      <w:lvlJc w:val="left"/>
      <w:pPr>
        <w:ind w:left="5040" w:hanging="360"/>
      </w:pPr>
    </w:lvl>
    <w:lvl w:ilvl="7" w:tplc="ABAC980C">
      <w:start w:val="1"/>
      <w:numFmt w:val="lowerLetter"/>
      <w:lvlText w:val="%8."/>
      <w:lvlJc w:val="left"/>
      <w:pPr>
        <w:ind w:left="5760" w:hanging="360"/>
      </w:pPr>
    </w:lvl>
    <w:lvl w:ilvl="8" w:tplc="A5343F1C">
      <w:start w:val="1"/>
      <w:numFmt w:val="lowerRoman"/>
      <w:lvlText w:val="%9."/>
      <w:lvlJc w:val="right"/>
      <w:pPr>
        <w:ind w:left="6480" w:hanging="180"/>
      </w:pPr>
    </w:lvl>
  </w:abstractNum>
  <w:abstractNum w:abstractNumId="7" w15:restartNumberingAfterBreak="0">
    <w:nsid w:val="1F585867"/>
    <w:multiLevelType w:val="hybridMultilevel"/>
    <w:tmpl w:val="BB461BA0"/>
    <w:lvl w:ilvl="0" w:tplc="40FC530E">
      <w:start w:val="2"/>
      <w:numFmt w:val="decimal"/>
      <w:lvlText w:val="%1."/>
      <w:lvlJc w:val="left"/>
      <w:pPr>
        <w:ind w:left="643" w:hanging="360"/>
      </w:pPr>
    </w:lvl>
    <w:lvl w:ilvl="1" w:tplc="A35812D8">
      <w:start w:val="1"/>
      <w:numFmt w:val="lowerLetter"/>
      <w:lvlText w:val="%2."/>
      <w:lvlJc w:val="left"/>
      <w:pPr>
        <w:ind w:left="1440" w:hanging="360"/>
      </w:pPr>
    </w:lvl>
    <w:lvl w:ilvl="2" w:tplc="551446DE">
      <w:start w:val="1"/>
      <w:numFmt w:val="lowerRoman"/>
      <w:lvlText w:val="%3."/>
      <w:lvlJc w:val="right"/>
      <w:pPr>
        <w:ind w:left="2160" w:hanging="180"/>
      </w:pPr>
    </w:lvl>
    <w:lvl w:ilvl="3" w:tplc="35A8B986">
      <w:start w:val="1"/>
      <w:numFmt w:val="decimal"/>
      <w:lvlText w:val="%4."/>
      <w:lvlJc w:val="left"/>
      <w:pPr>
        <w:ind w:left="2880" w:hanging="360"/>
      </w:pPr>
    </w:lvl>
    <w:lvl w:ilvl="4" w:tplc="C7687E8E">
      <w:start w:val="1"/>
      <w:numFmt w:val="lowerLetter"/>
      <w:lvlText w:val="%5."/>
      <w:lvlJc w:val="left"/>
      <w:pPr>
        <w:ind w:left="3600" w:hanging="360"/>
      </w:pPr>
    </w:lvl>
    <w:lvl w:ilvl="5" w:tplc="72267718">
      <w:start w:val="1"/>
      <w:numFmt w:val="lowerRoman"/>
      <w:lvlText w:val="%6."/>
      <w:lvlJc w:val="right"/>
      <w:pPr>
        <w:ind w:left="4320" w:hanging="180"/>
      </w:pPr>
    </w:lvl>
    <w:lvl w:ilvl="6" w:tplc="6C2C6CDE">
      <w:start w:val="1"/>
      <w:numFmt w:val="decimal"/>
      <w:lvlText w:val="%7."/>
      <w:lvlJc w:val="left"/>
      <w:pPr>
        <w:ind w:left="5040" w:hanging="360"/>
      </w:pPr>
    </w:lvl>
    <w:lvl w:ilvl="7" w:tplc="E3ACE614">
      <w:start w:val="1"/>
      <w:numFmt w:val="lowerLetter"/>
      <w:lvlText w:val="%8."/>
      <w:lvlJc w:val="left"/>
      <w:pPr>
        <w:ind w:left="5760" w:hanging="360"/>
      </w:pPr>
    </w:lvl>
    <w:lvl w:ilvl="8" w:tplc="1502459E">
      <w:start w:val="1"/>
      <w:numFmt w:val="lowerRoman"/>
      <w:lvlText w:val="%9."/>
      <w:lvlJc w:val="right"/>
      <w:pPr>
        <w:ind w:left="6480" w:hanging="180"/>
      </w:pPr>
    </w:lvl>
  </w:abstractNum>
  <w:abstractNum w:abstractNumId="8" w15:restartNumberingAfterBreak="0">
    <w:nsid w:val="1F9D5773"/>
    <w:multiLevelType w:val="hybridMultilevel"/>
    <w:tmpl w:val="1C16E456"/>
    <w:lvl w:ilvl="0" w:tplc="78B67F04">
      <w:start w:val="4"/>
      <w:numFmt w:val="decimal"/>
      <w:lvlText w:val="%1."/>
      <w:lvlJc w:val="left"/>
      <w:pPr>
        <w:ind w:left="720" w:hanging="360"/>
      </w:pPr>
    </w:lvl>
    <w:lvl w:ilvl="1" w:tplc="56B4BA82">
      <w:start w:val="1"/>
      <w:numFmt w:val="lowerLetter"/>
      <w:lvlText w:val="%2."/>
      <w:lvlJc w:val="left"/>
      <w:pPr>
        <w:ind w:left="1440" w:hanging="360"/>
      </w:pPr>
    </w:lvl>
    <w:lvl w:ilvl="2" w:tplc="8DD80CD6">
      <w:start w:val="1"/>
      <w:numFmt w:val="lowerRoman"/>
      <w:lvlText w:val="%3."/>
      <w:lvlJc w:val="right"/>
      <w:pPr>
        <w:ind w:left="2160" w:hanging="180"/>
      </w:pPr>
    </w:lvl>
    <w:lvl w:ilvl="3" w:tplc="F230B0B0">
      <w:start w:val="1"/>
      <w:numFmt w:val="decimal"/>
      <w:lvlText w:val="%4."/>
      <w:lvlJc w:val="left"/>
      <w:pPr>
        <w:ind w:left="2880" w:hanging="360"/>
      </w:pPr>
    </w:lvl>
    <w:lvl w:ilvl="4" w:tplc="EB04B08E">
      <w:start w:val="1"/>
      <w:numFmt w:val="lowerLetter"/>
      <w:lvlText w:val="%5."/>
      <w:lvlJc w:val="left"/>
      <w:pPr>
        <w:ind w:left="3600" w:hanging="360"/>
      </w:pPr>
    </w:lvl>
    <w:lvl w:ilvl="5" w:tplc="B67C259C">
      <w:start w:val="1"/>
      <w:numFmt w:val="lowerRoman"/>
      <w:lvlText w:val="%6."/>
      <w:lvlJc w:val="right"/>
      <w:pPr>
        <w:ind w:left="4320" w:hanging="180"/>
      </w:pPr>
    </w:lvl>
    <w:lvl w:ilvl="6" w:tplc="4EFECED8">
      <w:start w:val="1"/>
      <w:numFmt w:val="decimal"/>
      <w:lvlText w:val="%7."/>
      <w:lvlJc w:val="left"/>
      <w:pPr>
        <w:ind w:left="5040" w:hanging="360"/>
      </w:pPr>
    </w:lvl>
    <w:lvl w:ilvl="7" w:tplc="E1CAC868">
      <w:start w:val="1"/>
      <w:numFmt w:val="lowerLetter"/>
      <w:lvlText w:val="%8."/>
      <w:lvlJc w:val="left"/>
      <w:pPr>
        <w:ind w:left="5760" w:hanging="360"/>
      </w:pPr>
    </w:lvl>
    <w:lvl w:ilvl="8" w:tplc="F5460478">
      <w:start w:val="1"/>
      <w:numFmt w:val="lowerRoman"/>
      <w:lvlText w:val="%9."/>
      <w:lvlJc w:val="right"/>
      <w:pPr>
        <w:ind w:left="6480" w:hanging="180"/>
      </w:pPr>
    </w:lvl>
  </w:abstractNum>
  <w:abstractNum w:abstractNumId="9" w15:restartNumberingAfterBreak="0">
    <w:nsid w:val="23BD38CB"/>
    <w:multiLevelType w:val="hybridMultilevel"/>
    <w:tmpl w:val="BF2221C4"/>
    <w:lvl w:ilvl="0" w:tplc="B5A409F8">
      <w:start w:val="2"/>
      <w:numFmt w:val="decimal"/>
      <w:lvlText w:val="%1."/>
      <w:lvlJc w:val="left"/>
      <w:pPr>
        <w:ind w:left="720" w:hanging="360"/>
      </w:pPr>
    </w:lvl>
    <w:lvl w:ilvl="1" w:tplc="C786181C">
      <w:start w:val="1"/>
      <w:numFmt w:val="lowerLetter"/>
      <w:lvlText w:val="%2."/>
      <w:lvlJc w:val="left"/>
      <w:pPr>
        <w:ind w:left="1440" w:hanging="360"/>
      </w:pPr>
    </w:lvl>
    <w:lvl w:ilvl="2" w:tplc="5C50C252">
      <w:start w:val="1"/>
      <w:numFmt w:val="lowerRoman"/>
      <w:lvlText w:val="%3."/>
      <w:lvlJc w:val="right"/>
      <w:pPr>
        <w:ind w:left="2160" w:hanging="180"/>
      </w:pPr>
    </w:lvl>
    <w:lvl w:ilvl="3" w:tplc="670CC7DA">
      <w:start w:val="1"/>
      <w:numFmt w:val="decimal"/>
      <w:lvlText w:val="%4."/>
      <w:lvlJc w:val="left"/>
      <w:pPr>
        <w:ind w:left="2880" w:hanging="360"/>
      </w:pPr>
    </w:lvl>
    <w:lvl w:ilvl="4" w:tplc="A6E055E2">
      <w:start w:val="1"/>
      <w:numFmt w:val="lowerLetter"/>
      <w:lvlText w:val="%5."/>
      <w:lvlJc w:val="left"/>
      <w:pPr>
        <w:ind w:left="3600" w:hanging="360"/>
      </w:pPr>
    </w:lvl>
    <w:lvl w:ilvl="5" w:tplc="28CA4476">
      <w:start w:val="1"/>
      <w:numFmt w:val="lowerRoman"/>
      <w:lvlText w:val="%6."/>
      <w:lvlJc w:val="right"/>
      <w:pPr>
        <w:ind w:left="4320" w:hanging="180"/>
      </w:pPr>
    </w:lvl>
    <w:lvl w:ilvl="6" w:tplc="C18EDBA4">
      <w:start w:val="1"/>
      <w:numFmt w:val="decimal"/>
      <w:lvlText w:val="%7."/>
      <w:lvlJc w:val="left"/>
      <w:pPr>
        <w:ind w:left="5040" w:hanging="360"/>
      </w:pPr>
    </w:lvl>
    <w:lvl w:ilvl="7" w:tplc="CA4A05D4">
      <w:start w:val="1"/>
      <w:numFmt w:val="lowerLetter"/>
      <w:lvlText w:val="%8."/>
      <w:lvlJc w:val="left"/>
      <w:pPr>
        <w:ind w:left="5760" w:hanging="360"/>
      </w:pPr>
    </w:lvl>
    <w:lvl w:ilvl="8" w:tplc="0E2ABAE2">
      <w:start w:val="1"/>
      <w:numFmt w:val="lowerRoman"/>
      <w:lvlText w:val="%9."/>
      <w:lvlJc w:val="right"/>
      <w:pPr>
        <w:ind w:left="6480" w:hanging="180"/>
      </w:pPr>
    </w:lvl>
  </w:abstractNum>
  <w:abstractNum w:abstractNumId="10" w15:restartNumberingAfterBreak="0">
    <w:nsid w:val="263D87CD"/>
    <w:multiLevelType w:val="hybridMultilevel"/>
    <w:tmpl w:val="2B444E4C"/>
    <w:lvl w:ilvl="0" w:tplc="2AB49032">
      <w:start w:val="7"/>
      <w:numFmt w:val="decimal"/>
      <w:lvlText w:val="%1."/>
      <w:lvlJc w:val="left"/>
      <w:pPr>
        <w:ind w:left="643" w:hanging="360"/>
      </w:pPr>
    </w:lvl>
    <w:lvl w:ilvl="1" w:tplc="388CBAD4">
      <w:start w:val="1"/>
      <w:numFmt w:val="lowerLetter"/>
      <w:lvlText w:val="%2."/>
      <w:lvlJc w:val="left"/>
      <w:pPr>
        <w:ind w:left="1440" w:hanging="360"/>
      </w:pPr>
    </w:lvl>
    <w:lvl w:ilvl="2" w:tplc="0A304E4A">
      <w:start w:val="1"/>
      <w:numFmt w:val="lowerRoman"/>
      <w:lvlText w:val="%3."/>
      <w:lvlJc w:val="right"/>
      <w:pPr>
        <w:ind w:left="2160" w:hanging="180"/>
      </w:pPr>
    </w:lvl>
    <w:lvl w:ilvl="3" w:tplc="E4BEE2FE">
      <w:start w:val="1"/>
      <w:numFmt w:val="decimal"/>
      <w:lvlText w:val="%4."/>
      <w:lvlJc w:val="left"/>
      <w:pPr>
        <w:ind w:left="2880" w:hanging="360"/>
      </w:pPr>
    </w:lvl>
    <w:lvl w:ilvl="4" w:tplc="E6E6B08A">
      <w:start w:val="1"/>
      <w:numFmt w:val="lowerLetter"/>
      <w:lvlText w:val="%5."/>
      <w:lvlJc w:val="left"/>
      <w:pPr>
        <w:ind w:left="3600" w:hanging="360"/>
      </w:pPr>
    </w:lvl>
    <w:lvl w:ilvl="5" w:tplc="4CB42E3C">
      <w:start w:val="1"/>
      <w:numFmt w:val="lowerRoman"/>
      <w:lvlText w:val="%6."/>
      <w:lvlJc w:val="right"/>
      <w:pPr>
        <w:ind w:left="4320" w:hanging="180"/>
      </w:pPr>
    </w:lvl>
    <w:lvl w:ilvl="6" w:tplc="39F8682E">
      <w:start w:val="1"/>
      <w:numFmt w:val="decimal"/>
      <w:lvlText w:val="%7."/>
      <w:lvlJc w:val="left"/>
      <w:pPr>
        <w:ind w:left="5040" w:hanging="360"/>
      </w:pPr>
    </w:lvl>
    <w:lvl w:ilvl="7" w:tplc="443E6FFC">
      <w:start w:val="1"/>
      <w:numFmt w:val="lowerLetter"/>
      <w:lvlText w:val="%8."/>
      <w:lvlJc w:val="left"/>
      <w:pPr>
        <w:ind w:left="5760" w:hanging="360"/>
      </w:pPr>
    </w:lvl>
    <w:lvl w:ilvl="8" w:tplc="B746664A">
      <w:start w:val="1"/>
      <w:numFmt w:val="lowerRoman"/>
      <w:lvlText w:val="%9."/>
      <w:lvlJc w:val="right"/>
      <w:pPr>
        <w:ind w:left="6480" w:hanging="180"/>
      </w:pPr>
    </w:lvl>
  </w:abstractNum>
  <w:abstractNum w:abstractNumId="11" w15:restartNumberingAfterBreak="0">
    <w:nsid w:val="2A04F294"/>
    <w:multiLevelType w:val="hybridMultilevel"/>
    <w:tmpl w:val="6BBC835C"/>
    <w:lvl w:ilvl="0" w:tplc="DAC8C090">
      <w:start w:val="4"/>
      <w:numFmt w:val="decimal"/>
      <w:lvlText w:val="%1."/>
      <w:lvlJc w:val="left"/>
      <w:pPr>
        <w:ind w:left="643" w:hanging="360"/>
      </w:pPr>
    </w:lvl>
    <w:lvl w:ilvl="1" w:tplc="C8ACE468">
      <w:start w:val="1"/>
      <w:numFmt w:val="lowerLetter"/>
      <w:lvlText w:val="%2."/>
      <w:lvlJc w:val="left"/>
      <w:pPr>
        <w:ind w:left="1440" w:hanging="360"/>
      </w:pPr>
    </w:lvl>
    <w:lvl w:ilvl="2" w:tplc="23DE60C6">
      <w:start w:val="1"/>
      <w:numFmt w:val="lowerRoman"/>
      <w:lvlText w:val="%3."/>
      <w:lvlJc w:val="right"/>
      <w:pPr>
        <w:ind w:left="2160" w:hanging="180"/>
      </w:pPr>
    </w:lvl>
    <w:lvl w:ilvl="3" w:tplc="28DCF226">
      <w:start w:val="1"/>
      <w:numFmt w:val="decimal"/>
      <w:lvlText w:val="%4."/>
      <w:lvlJc w:val="left"/>
      <w:pPr>
        <w:ind w:left="2880" w:hanging="360"/>
      </w:pPr>
    </w:lvl>
    <w:lvl w:ilvl="4" w:tplc="4B7E8642">
      <w:start w:val="1"/>
      <w:numFmt w:val="lowerLetter"/>
      <w:lvlText w:val="%5."/>
      <w:lvlJc w:val="left"/>
      <w:pPr>
        <w:ind w:left="3600" w:hanging="360"/>
      </w:pPr>
    </w:lvl>
    <w:lvl w:ilvl="5" w:tplc="3BB852C8">
      <w:start w:val="1"/>
      <w:numFmt w:val="lowerRoman"/>
      <w:lvlText w:val="%6."/>
      <w:lvlJc w:val="right"/>
      <w:pPr>
        <w:ind w:left="4320" w:hanging="180"/>
      </w:pPr>
    </w:lvl>
    <w:lvl w:ilvl="6" w:tplc="41C0B99A">
      <w:start w:val="1"/>
      <w:numFmt w:val="decimal"/>
      <w:lvlText w:val="%7."/>
      <w:lvlJc w:val="left"/>
      <w:pPr>
        <w:ind w:left="5040" w:hanging="360"/>
      </w:pPr>
    </w:lvl>
    <w:lvl w:ilvl="7" w:tplc="BAA4A0B6">
      <w:start w:val="1"/>
      <w:numFmt w:val="lowerLetter"/>
      <w:lvlText w:val="%8."/>
      <w:lvlJc w:val="left"/>
      <w:pPr>
        <w:ind w:left="5760" w:hanging="360"/>
      </w:pPr>
    </w:lvl>
    <w:lvl w:ilvl="8" w:tplc="D90645B2">
      <w:start w:val="1"/>
      <w:numFmt w:val="lowerRoman"/>
      <w:lvlText w:val="%9."/>
      <w:lvlJc w:val="right"/>
      <w:pPr>
        <w:ind w:left="6480" w:hanging="180"/>
      </w:pPr>
    </w:lvl>
  </w:abstractNum>
  <w:abstractNum w:abstractNumId="12" w15:restartNumberingAfterBreak="0">
    <w:nsid w:val="2BEF0EAB"/>
    <w:multiLevelType w:val="hybridMultilevel"/>
    <w:tmpl w:val="24145676"/>
    <w:lvl w:ilvl="0" w:tplc="845E8F28">
      <w:start w:val="3"/>
      <w:numFmt w:val="decimal"/>
      <w:lvlText w:val="%1."/>
      <w:lvlJc w:val="left"/>
      <w:pPr>
        <w:ind w:left="643" w:hanging="360"/>
      </w:pPr>
    </w:lvl>
    <w:lvl w:ilvl="1" w:tplc="8F843220">
      <w:start w:val="1"/>
      <w:numFmt w:val="lowerLetter"/>
      <w:lvlText w:val="%2."/>
      <w:lvlJc w:val="left"/>
      <w:pPr>
        <w:ind w:left="1440" w:hanging="360"/>
      </w:pPr>
    </w:lvl>
    <w:lvl w:ilvl="2" w:tplc="6C1C0236">
      <w:start w:val="1"/>
      <w:numFmt w:val="lowerRoman"/>
      <w:lvlText w:val="%3."/>
      <w:lvlJc w:val="right"/>
      <w:pPr>
        <w:ind w:left="2160" w:hanging="180"/>
      </w:pPr>
    </w:lvl>
    <w:lvl w:ilvl="3" w:tplc="339EAE34">
      <w:start w:val="1"/>
      <w:numFmt w:val="decimal"/>
      <w:lvlText w:val="%4."/>
      <w:lvlJc w:val="left"/>
      <w:pPr>
        <w:ind w:left="2880" w:hanging="360"/>
      </w:pPr>
    </w:lvl>
    <w:lvl w:ilvl="4" w:tplc="A7EC8CD8">
      <w:start w:val="1"/>
      <w:numFmt w:val="lowerLetter"/>
      <w:lvlText w:val="%5."/>
      <w:lvlJc w:val="left"/>
      <w:pPr>
        <w:ind w:left="3600" w:hanging="360"/>
      </w:pPr>
    </w:lvl>
    <w:lvl w:ilvl="5" w:tplc="DC9ABBDC">
      <w:start w:val="1"/>
      <w:numFmt w:val="lowerRoman"/>
      <w:lvlText w:val="%6."/>
      <w:lvlJc w:val="right"/>
      <w:pPr>
        <w:ind w:left="4320" w:hanging="180"/>
      </w:pPr>
    </w:lvl>
    <w:lvl w:ilvl="6" w:tplc="7FF0967A">
      <w:start w:val="1"/>
      <w:numFmt w:val="decimal"/>
      <w:lvlText w:val="%7."/>
      <w:lvlJc w:val="left"/>
      <w:pPr>
        <w:ind w:left="5040" w:hanging="360"/>
      </w:pPr>
    </w:lvl>
    <w:lvl w:ilvl="7" w:tplc="32AC80C4">
      <w:start w:val="1"/>
      <w:numFmt w:val="lowerLetter"/>
      <w:lvlText w:val="%8."/>
      <w:lvlJc w:val="left"/>
      <w:pPr>
        <w:ind w:left="5760" w:hanging="360"/>
      </w:pPr>
    </w:lvl>
    <w:lvl w:ilvl="8" w:tplc="3D68153E">
      <w:start w:val="1"/>
      <w:numFmt w:val="lowerRoman"/>
      <w:lvlText w:val="%9."/>
      <w:lvlJc w:val="right"/>
      <w:pPr>
        <w:ind w:left="6480" w:hanging="180"/>
      </w:pPr>
    </w:lvl>
  </w:abstractNum>
  <w:abstractNum w:abstractNumId="13" w15:restartNumberingAfterBreak="0">
    <w:nsid w:val="4BDFD6E0"/>
    <w:multiLevelType w:val="hybridMultilevel"/>
    <w:tmpl w:val="2E802AB2"/>
    <w:lvl w:ilvl="0" w:tplc="6B249EF4">
      <w:start w:val="5"/>
      <w:numFmt w:val="decimal"/>
      <w:lvlText w:val="%1."/>
      <w:lvlJc w:val="left"/>
      <w:pPr>
        <w:ind w:left="643" w:hanging="360"/>
      </w:pPr>
    </w:lvl>
    <w:lvl w:ilvl="1" w:tplc="5E3472F4">
      <w:start w:val="1"/>
      <w:numFmt w:val="lowerLetter"/>
      <w:lvlText w:val="%2."/>
      <w:lvlJc w:val="left"/>
      <w:pPr>
        <w:ind w:left="1440" w:hanging="360"/>
      </w:pPr>
    </w:lvl>
    <w:lvl w:ilvl="2" w:tplc="7DAA4184">
      <w:start w:val="1"/>
      <w:numFmt w:val="lowerRoman"/>
      <w:lvlText w:val="%3."/>
      <w:lvlJc w:val="right"/>
      <w:pPr>
        <w:ind w:left="2160" w:hanging="180"/>
      </w:pPr>
    </w:lvl>
    <w:lvl w:ilvl="3" w:tplc="CEB481DE">
      <w:start w:val="1"/>
      <w:numFmt w:val="decimal"/>
      <w:lvlText w:val="%4."/>
      <w:lvlJc w:val="left"/>
      <w:pPr>
        <w:ind w:left="2880" w:hanging="360"/>
      </w:pPr>
    </w:lvl>
    <w:lvl w:ilvl="4" w:tplc="AED0D5B6">
      <w:start w:val="1"/>
      <w:numFmt w:val="lowerLetter"/>
      <w:lvlText w:val="%5."/>
      <w:lvlJc w:val="left"/>
      <w:pPr>
        <w:ind w:left="3600" w:hanging="360"/>
      </w:pPr>
    </w:lvl>
    <w:lvl w:ilvl="5" w:tplc="44CCD692">
      <w:start w:val="1"/>
      <w:numFmt w:val="lowerRoman"/>
      <w:lvlText w:val="%6."/>
      <w:lvlJc w:val="right"/>
      <w:pPr>
        <w:ind w:left="4320" w:hanging="180"/>
      </w:pPr>
    </w:lvl>
    <w:lvl w:ilvl="6" w:tplc="584275EA">
      <w:start w:val="1"/>
      <w:numFmt w:val="decimal"/>
      <w:lvlText w:val="%7."/>
      <w:lvlJc w:val="left"/>
      <w:pPr>
        <w:ind w:left="5040" w:hanging="360"/>
      </w:pPr>
    </w:lvl>
    <w:lvl w:ilvl="7" w:tplc="1D82497C">
      <w:start w:val="1"/>
      <w:numFmt w:val="lowerLetter"/>
      <w:lvlText w:val="%8."/>
      <w:lvlJc w:val="left"/>
      <w:pPr>
        <w:ind w:left="5760" w:hanging="360"/>
      </w:pPr>
    </w:lvl>
    <w:lvl w:ilvl="8" w:tplc="A016F90E">
      <w:start w:val="1"/>
      <w:numFmt w:val="lowerRoman"/>
      <w:lvlText w:val="%9."/>
      <w:lvlJc w:val="right"/>
      <w:pPr>
        <w:ind w:left="6480" w:hanging="180"/>
      </w:pPr>
    </w:lvl>
  </w:abstractNum>
  <w:abstractNum w:abstractNumId="14" w15:restartNumberingAfterBreak="0">
    <w:nsid w:val="541E6940"/>
    <w:multiLevelType w:val="hybridMultilevel"/>
    <w:tmpl w:val="BEA2DC20"/>
    <w:lvl w:ilvl="0" w:tplc="38381CC2">
      <w:start w:val="3"/>
      <w:numFmt w:val="decimal"/>
      <w:lvlText w:val="%1."/>
      <w:lvlJc w:val="left"/>
      <w:pPr>
        <w:ind w:left="720" w:hanging="360"/>
      </w:pPr>
    </w:lvl>
    <w:lvl w:ilvl="1" w:tplc="9E746BF4">
      <w:start w:val="1"/>
      <w:numFmt w:val="lowerLetter"/>
      <w:lvlText w:val="%2."/>
      <w:lvlJc w:val="left"/>
      <w:pPr>
        <w:ind w:left="1440" w:hanging="360"/>
      </w:pPr>
    </w:lvl>
    <w:lvl w:ilvl="2" w:tplc="00A40FF0">
      <w:start w:val="1"/>
      <w:numFmt w:val="lowerRoman"/>
      <w:lvlText w:val="%3."/>
      <w:lvlJc w:val="right"/>
      <w:pPr>
        <w:ind w:left="2160" w:hanging="180"/>
      </w:pPr>
    </w:lvl>
    <w:lvl w:ilvl="3" w:tplc="AFC4A604">
      <w:start w:val="1"/>
      <w:numFmt w:val="decimal"/>
      <w:lvlText w:val="%4."/>
      <w:lvlJc w:val="left"/>
      <w:pPr>
        <w:ind w:left="2880" w:hanging="360"/>
      </w:pPr>
    </w:lvl>
    <w:lvl w:ilvl="4" w:tplc="921CA36C">
      <w:start w:val="1"/>
      <w:numFmt w:val="lowerLetter"/>
      <w:lvlText w:val="%5."/>
      <w:lvlJc w:val="left"/>
      <w:pPr>
        <w:ind w:left="3600" w:hanging="360"/>
      </w:pPr>
    </w:lvl>
    <w:lvl w:ilvl="5" w:tplc="10063AD2">
      <w:start w:val="1"/>
      <w:numFmt w:val="lowerRoman"/>
      <w:lvlText w:val="%6."/>
      <w:lvlJc w:val="right"/>
      <w:pPr>
        <w:ind w:left="4320" w:hanging="180"/>
      </w:pPr>
    </w:lvl>
    <w:lvl w:ilvl="6" w:tplc="1B1AF562">
      <w:start w:val="1"/>
      <w:numFmt w:val="decimal"/>
      <w:lvlText w:val="%7."/>
      <w:lvlJc w:val="left"/>
      <w:pPr>
        <w:ind w:left="5040" w:hanging="360"/>
      </w:pPr>
    </w:lvl>
    <w:lvl w:ilvl="7" w:tplc="56E4E2B6">
      <w:start w:val="1"/>
      <w:numFmt w:val="lowerLetter"/>
      <w:lvlText w:val="%8."/>
      <w:lvlJc w:val="left"/>
      <w:pPr>
        <w:ind w:left="5760" w:hanging="360"/>
      </w:pPr>
    </w:lvl>
    <w:lvl w:ilvl="8" w:tplc="EFFE818C">
      <w:start w:val="1"/>
      <w:numFmt w:val="lowerRoman"/>
      <w:lvlText w:val="%9."/>
      <w:lvlJc w:val="right"/>
      <w:pPr>
        <w:ind w:left="6480" w:hanging="180"/>
      </w:pPr>
    </w:lvl>
  </w:abstractNum>
  <w:abstractNum w:abstractNumId="15" w15:restartNumberingAfterBreak="0">
    <w:nsid w:val="58541147"/>
    <w:multiLevelType w:val="hybridMultilevel"/>
    <w:tmpl w:val="B21ED9FC"/>
    <w:lvl w:ilvl="0" w:tplc="15A80F6E">
      <w:start w:val="6"/>
      <w:numFmt w:val="decimal"/>
      <w:lvlText w:val="%1."/>
      <w:lvlJc w:val="left"/>
      <w:pPr>
        <w:ind w:left="643" w:hanging="360"/>
      </w:pPr>
    </w:lvl>
    <w:lvl w:ilvl="1" w:tplc="3182CE62">
      <w:start w:val="1"/>
      <w:numFmt w:val="lowerLetter"/>
      <w:lvlText w:val="%2."/>
      <w:lvlJc w:val="left"/>
      <w:pPr>
        <w:ind w:left="1440" w:hanging="360"/>
      </w:pPr>
    </w:lvl>
    <w:lvl w:ilvl="2" w:tplc="29203D36">
      <w:start w:val="1"/>
      <w:numFmt w:val="lowerRoman"/>
      <w:lvlText w:val="%3."/>
      <w:lvlJc w:val="right"/>
      <w:pPr>
        <w:ind w:left="2160" w:hanging="180"/>
      </w:pPr>
    </w:lvl>
    <w:lvl w:ilvl="3" w:tplc="8A0A43E8">
      <w:start w:val="1"/>
      <w:numFmt w:val="decimal"/>
      <w:lvlText w:val="%4."/>
      <w:lvlJc w:val="left"/>
      <w:pPr>
        <w:ind w:left="2880" w:hanging="360"/>
      </w:pPr>
    </w:lvl>
    <w:lvl w:ilvl="4" w:tplc="7174CC62">
      <w:start w:val="1"/>
      <w:numFmt w:val="lowerLetter"/>
      <w:lvlText w:val="%5."/>
      <w:lvlJc w:val="left"/>
      <w:pPr>
        <w:ind w:left="3600" w:hanging="360"/>
      </w:pPr>
    </w:lvl>
    <w:lvl w:ilvl="5" w:tplc="467C5264">
      <w:start w:val="1"/>
      <w:numFmt w:val="lowerRoman"/>
      <w:lvlText w:val="%6."/>
      <w:lvlJc w:val="right"/>
      <w:pPr>
        <w:ind w:left="4320" w:hanging="180"/>
      </w:pPr>
    </w:lvl>
    <w:lvl w:ilvl="6" w:tplc="235833D2">
      <w:start w:val="1"/>
      <w:numFmt w:val="decimal"/>
      <w:lvlText w:val="%7."/>
      <w:lvlJc w:val="left"/>
      <w:pPr>
        <w:ind w:left="5040" w:hanging="360"/>
      </w:pPr>
    </w:lvl>
    <w:lvl w:ilvl="7" w:tplc="72408F38">
      <w:start w:val="1"/>
      <w:numFmt w:val="lowerLetter"/>
      <w:lvlText w:val="%8."/>
      <w:lvlJc w:val="left"/>
      <w:pPr>
        <w:ind w:left="5760" w:hanging="360"/>
      </w:pPr>
    </w:lvl>
    <w:lvl w:ilvl="8" w:tplc="C7929E6E">
      <w:start w:val="1"/>
      <w:numFmt w:val="lowerRoman"/>
      <w:lvlText w:val="%9."/>
      <w:lvlJc w:val="right"/>
      <w:pPr>
        <w:ind w:left="6480" w:hanging="180"/>
      </w:pPr>
    </w:lvl>
  </w:abstractNum>
  <w:abstractNum w:abstractNumId="16" w15:restartNumberingAfterBreak="0">
    <w:nsid w:val="59AA601E"/>
    <w:multiLevelType w:val="hybridMultilevel"/>
    <w:tmpl w:val="3B9AD606"/>
    <w:lvl w:ilvl="0" w:tplc="662898E8">
      <w:start w:val="1"/>
      <w:numFmt w:val="decimal"/>
      <w:lvlText w:val="%1."/>
      <w:lvlJc w:val="left"/>
      <w:pPr>
        <w:ind w:left="720" w:hanging="360"/>
      </w:pPr>
    </w:lvl>
    <w:lvl w:ilvl="1" w:tplc="7B6E9EB0">
      <w:start w:val="1"/>
      <w:numFmt w:val="lowerLetter"/>
      <w:lvlText w:val="%2."/>
      <w:lvlJc w:val="left"/>
      <w:pPr>
        <w:ind w:left="1440" w:hanging="360"/>
      </w:pPr>
    </w:lvl>
    <w:lvl w:ilvl="2" w:tplc="390E1E36">
      <w:start w:val="1"/>
      <w:numFmt w:val="lowerRoman"/>
      <w:lvlText w:val="%3."/>
      <w:lvlJc w:val="right"/>
      <w:pPr>
        <w:ind w:left="2160" w:hanging="180"/>
      </w:pPr>
    </w:lvl>
    <w:lvl w:ilvl="3" w:tplc="50CAE51E">
      <w:start w:val="1"/>
      <w:numFmt w:val="decimal"/>
      <w:lvlText w:val="%4."/>
      <w:lvlJc w:val="left"/>
      <w:pPr>
        <w:ind w:left="2880" w:hanging="360"/>
      </w:pPr>
    </w:lvl>
    <w:lvl w:ilvl="4" w:tplc="49300294">
      <w:start w:val="1"/>
      <w:numFmt w:val="lowerLetter"/>
      <w:lvlText w:val="%5."/>
      <w:lvlJc w:val="left"/>
      <w:pPr>
        <w:ind w:left="3600" w:hanging="360"/>
      </w:pPr>
    </w:lvl>
    <w:lvl w:ilvl="5" w:tplc="57D2AB4C">
      <w:start w:val="1"/>
      <w:numFmt w:val="lowerRoman"/>
      <w:lvlText w:val="%6."/>
      <w:lvlJc w:val="right"/>
      <w:pPr>
        <w:ind w:left="4320" w:hanging="180"/>
      </w:pPr>
    </w:lvl>
    <w:lvl w:ilvl="6" w:tplc="339E8E86">
      <w:start w:val="1"/>
      <w:numFmt w:val="decimal"/>
      <w:lvlText w:val="%7."/>
      <w:lvlJc w:val="left"/>
      <w:pPr>
        <w:ind w:left="5040" w:hanging="360"/>
      </w:pPr>
    </w:lvl>
    <w:lvl w:ilvl="7" w:tplc="3796BC86">
      <w:start w:val="1"/>
      <w:numFmt w:val="lowerLetter"/>
      <w:lvlText w:val="%8."/>
      <w:lvlJc w:val="left"/>
      <w:pPr>
        <w:ind w:left="5760" w:hanging="360"/>
      </w:pPr>
    </w:lvl>
    <w:lvl w:ilvl="8" w:tplc="DF80E3E2">
      <w:start w:val="1"/>
      <w:numFmt w:val="lowerRoman"/>
      <w:lvlText w:val="%9."/>
      <w:lvlJc w:val="right"/>
      <w:pPr>
        <w:ind w:left="6480" w:hanging="180"/>
      </w:pPr>
    </w:lvl>
  </w:abstractNum>
  <w:abstractNum w:abstractNumId="17" w15:restartNumberingAfterBreak="0">
    <w:nsid w:val="759FCEDC"/>
    <w:multiLevelType w:val="hybridMultilevel"/>
    <w:tmpl w:val="BE8A56F4"/>
    <w:lvl w:ilvl="0" w:tplc="4AA065D6">
      <w:start w:val="1"/>
      <w:numFmt w:val="decimal"/>
      <w:lvlText w:val="%1."/>
      <w:lvlJc w:val="left"/>
      <w:pPr>
        <w:ind w:left="643" w:hanging="360"/>
      </w:pPr>
    </w:lvl>
    <w:lvl w:ilvl="1" w:tplc="5ECAC55A">
      <w:start w:val="1"/>
      <w:numFmt w:val="lowerLetter"/>
      <w:lvlText w:val="%2."/>
      <w:lvlJc w:val="left"/>
      <w:pPr>
        <w:ind w:left="1440" w:hanging="360"/>
      </w:pPr>
    </w:lvl>
    <w:lvl w:ilvl="2" w:tplc="C3C27ADA">
      <w:start w:val="1"/>
      <w:numFmt w:val="lowerRoman"/>
      <w:lvlText w:val="%3."/>
      <w:lvlJc w:val="right"/>
      <w:pPr>
        <w:ind w:left="2160" w:hanging="180"/>
      </w:pPr>
    </w:lvl>
    <w:lvl w:ilvl="3" w:tplc="61E29ECE">
      <w:start w:val="1"/>
      <w:numFmt w:val="decimal"/>
      <w:lvlText w:val="%4."/>
      <w:lvlJc w:val="left"/>
      <w:pPr>
        <w:ind w:left="2880" w:hanging="360"/>
      </w:pPr>
    </w:lvl>
    <w:lvl w:ilvl="4" w:tplc="AB6CE134">
      <w:start w:val="1"/>
      <w:numFmt w:val="lowerLetter"/>
      <w:lvlText w:val="%5."/>
      <w:lvlJc w:val="left"/>
      <w:pPr>
        <w:ind w:left="3600" w:hanging="360"/>
      </w:pPr>
    </w:lvl>
    <w:lvl w:ilvl="5" w:tplc="3A681058">
      <w:start w:val="1"/>
      <w:numFmt w:val="lowerRoman"/>
      <w:lvlText w:val="%6."/>
      <w:lvlJc w:val="right"/>
      <w:pPr>
        <w:ind w:left="4320" w:hanging="180"/>
      </w:pPr>
    </w:lvl>
    <w:lvl w:ilvl="6" w:tplc="53020A58">
      <w:start w:val="1"/>
      <w:numFmt w:val="decimal"/>
      <w:lvlText w:val="%7."/>
      <w:lvlJc w:val="left"/>
      <w:pPr>
        <w:ind w:left="5040" w:hanging="360"/>
      </w:pPr>
    </w:lvl>
    <w:lvl w:ilvl="7" w:tplc="2CE4B06C">
      <w:start w:val="1"/>
      <w:numFmt w:val="lowerLetter"/>
      <w:lvlText w:val="%8."/>
      <w:lvlJc w:val="left"/>
      <w:pPr>
        <w:ind w:left="5760" w:hanging="360"/>
      </w:pPr>
    </w:lvl>
    <w:lvl w:ilvl="8" w:tplc="A190A268">
      <w:start w:val="1"/>
      <w:numFmt w:val="lowerRoman"/>
      <w:lvlText w:val="%9."/>
      <w:lvlJc w:val="right"/>
      <w:pPr>
        <w:ind w:left="6480" w:hanging="180"/>
      </w:pPr>
    </w:lvl>
  </w:abstractNum>
  <w:abstractNum w:abstractNumId="18" w15:restartNumberingAfterBreak="0">
    <w:nsid w:val="7630841B"/>
    <w:multiLevelType w:val="hybridMultilevel"/>
    <w:tmpl w:val="A2062B02"/>
    <w:lvl w:ilvl="0" w:tplc="4D4CCD98">
      <w:start w:val="1"/>
      <w:numFmt w:val="decimal"/>
      <w:lvlText w:val="%1."/>
      <w:lvlJc w:val="left"/>
      <w:pPr>
        <w:ind w:left="720" w:hanging="360"/>
      </w:pPr>
    </w:lvl>
    <w:lvl w:ilvl="1" w:tplc="B78CF45C">
      <w:start w:val="1"/>
      <w:numFmt w:val="lowerLetter"/>
      <w:lvlText w:val="%2."/>
      <w:lvlJc w:val="left"/>
      <w:pPr>
        <w:ind w:left="1440" w:hanging="360"/>
      </w:pPr>
    </w:lvl>
    <w:lvl w:ilvl="2" w:tplc="0EDECC28">
      <w:start w:val="1"/>
      <w:numFmt w:val="lowerRoman"/>
      <w:lvlText w:val="%3."/>
      <w:lvlJc w:val="right"/>
      <w:pPr>
        <w:ind w:left="2160" w:hanging="180"/>
      </w:pPr>
    </w:lvl>
    <w:lvl w:ilvl="3" w:tplc="CB74C138">
      <w:start w:val="1"/>
      <w:numFmt w:val="decimal"/>
      <w:lvlText w:val="%4."/>
      <w:lvlJc w:val="left"/>
      <w:pPr>
        <w:ind w:left="2880" w:hanging="360"/>
      </w:pPr>
    </w:lvl>
    <w:lvl w:ilvl="4" w:tplc="2918E7F6">
      <w:start w:val="1"/>
      <w:numFmt w:val="lowerLetter"/>
      <w:lvlText w:val="%5."/>
      <w:lvlJc w:val="left"/>
      <w:pPr>
        <w:ind w:left="3600" w:hanging="360"/>
      </w:pPr>
    </w:lvl>
    <w:lvl w:ilvl="5" w:tplc="85905756">
      <w:start w:val="1"/>
      <w:numFmt w:val="lowerRoman"/>
      <w:lvlText w:val="%6."/>
      <w:lvlJc w:val="right"/>
      <w:pPr>
        <w:ind w:left="4320" w:hanging="180"/>
      </w:pPr>
    </w:lvl>
    <w:lvl w:ilvl="6" w:tplc="D91EF582">
      <w:start w:val="1"/>
      <w:numFmt w:val="decimal"/>
      <w:lvlText w:val="%7."/>
      <w:lvlJc w:val="left"/>
      <w:pPr>
        <w:ind w:left="5040" w:hanging="360"/>
      </w:pPr>
    </w:lvl>
    <w:lvl w:ilvl="7" w:tplc="29F60BAE">
      <w:start w:val="1"/>
      <w:numFmt w:val="lowerLetter"/>
      <w:lvlText w:val="%8."/>
      <w:lvlJc w:val="left"/>
      <w:pPr>
        <w:ind w:left="5760" w:hanging="360"/>
      </w:pPr>
    </w:lvl>
    <w:lvl w:ilvl="8" w:tplc="5C9E83F0">
      <w:start w:val="1"/>
      <w:numFmt w:val="lowerRoman"/>
      <w:lvlText w:val="%9."/>
      <w:lvlJc w:val="right"/>
      <w:pPr>
        <w:ind w:left="6480" w:hanging="180"/>
      </w:pPr>
    </w:lvl>
  </w:abstractNum>
  <w:num w:numId="1" w16cid:durableId="1275744332">
    <w:abstractNumId w:val="6"/>
  </w:num>
  <w:num w:numId="2" w16cid:durableId="1507859830">
    <w:abstractNumId w:val="18"/>
  </w:num>
  <w:num w:numId="3" w16cid:durableId="280576471">
    <w:abstractNumId w:val="4"/>
  </w:num>
  <w:num w:numId="4" w16cid:durableId="1394622035">
    <w:abstractNumId w:val="8"/>
  </w:num>
  <w:num w:numId="5" w16cid:durableId="1356614731">
    <w:abstractNumId w:val="3"/>
  </w:num>
  <w:num w:numId="6" w16cid:durableId="795442679">
    <w:abstractNumId w:val="9"/>
  </w:num>
  <w:num w:numId="7" w16cid:durableId="807666864">
    <w:abstractNumId w:val="16"/>
  </w:num>
  <w:num w:numId="8" w16cid:durableId="262422323">
    <w:abstractNumId w:val="14"/>
  </w:num>
  <w:num w:numId="9" w16cid:durableId="606620955">
    <w:abstractNumId w:val="5"/>
  </w:num>
  <w:num w:numId="10" w16cid:durableId="2035841179">
    <w:abstractNumId w:val="1"/>
  </w:num>
  <w:num w:numId="11" w16cid:durableId="1014962718">
    <w:abstractNumId w:val="2"/>
  </w:num>
  <w:num w:numId="12" w16cid:durableId="1204750893">
    <w:abstractNumId w:val="0"/>
  </w:num>
  <w:num w:numId="13" w16cid:durableId="133453128">
    <w:abstractNumId w:val="10"/>
  </w:num>
  <w:num w:numId="14" w16cid:durableId="1867908271">
    <w:abstractNumId w:val="15"/>
  </w:num>
  <w:num w:numId="15" w16cid:durableId="2018724301">
    <w:abstractNumId w:val="13"/>
  </w:num>
  <w:num w:numId="16" w16cid:durableId="486555874">
    <w:abstractNumId w:val="11"/>
  </w:num>
  <w:num w:numId="17" w16cid:durableId="1775905024">
    <w:abstractNumId w:val="12"/>
  </w:num>
  <w:num w:numId="18" w16cid:durableId="2030257991">
    <w:abstractNumId w:val="7"/>
  </w:num>
  <w:num w:numId="19" w16cid:durableId="3342660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ED9104"/>
    <w:rsid w:val="001A25FC"/>
    <w:rsid w:val="00571A19"/>
    <w:rsid w:val="00634E3E"/>
    <w:rsid w:val="00843ECC"/>
    <w:rsid w:val="00868751"/>
    <w:rsid w:val="00B04F67"/>
    <w:rsid w:val="00E43512"/>
    <w:rsid w:val="020278EB"/>
    <w:rsid w:val="053A19AD"/>
    <w:rsid w:val="06DA1562"/>
    <w:rsid w:val="0D72C39D"/>
    <w:rsid w:val="0E38EE85"/>
    <w:rsid w:val="0F0740E7"/>
    <w:rsid w:val="12208A3B"/>
    <w:rsid w:val="1C5E9D6E"/>
    <w:rsid w:val="2514C34B"/>
    <w:rsid w:val="2AD3C5BB"/>
    <w:rsid w:val="2CB82AE1"/>
    <w:rsid w:val="2CBB130E"/>
    <w:rsid w:val="313AA809"/>
    <w:rsid w:val="37BF0214"/>
    <w:rsid w:val="3DE7D437"/>
    <w:rsid w:val="44AF810A"/>
    <w:rsid w:val="4ECDDE6B"/>
    <w:rsid w:val="5777BAE9"/>
    <w:rsid w:val="581CA0AF"/>
    <w:rsid w:val="590225F2"/>
    <w:rsid w:val="5F78EEBC"/>
    <w:rsid w:val="62B08F7E"/>
    <w:rsid w:val="65093A09"/>
    <w:rsid w:val="68ED9104"/>
    <w:rsid w:val="6C4F3D2D"/>
    <w:rsid w:val="74F98DB1"/>
    <w:rsid w:val="7679D9C4"/>
    <w:rsid w:val="77541C7D"/>
    <w:rsid w:val="790E30DB"/>
    <w:rsid w:val="7C48989A"/>
    <w:rsid w:val="7D483024"/>
    <w:rsid w:val="7EE40085"/>
    <w:rsid w:val="7FF97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9104"/>
  <w15:chartTrackingRefBased/>
  <w15:docId w15:val="{E4BF8980-4FE0-43FD-8C9C-166CBDD2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57a695-2504-44f1-b6a6-113db491f1fc">
      <Terms xmlns="http://schemas.microsoft.com/office/infopath/2007/PartnerControls"/>
    </lcf76f155ced4ddcb4097134ff3c332f>
    <TaxCatchAll xmlns="98dc54cf-4e32-42d9-976f-10890d966c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7" ma:contentTypeDescription="Create a new document." ma:contentTypeScope="" ma:versionID="751957874d273948e61dc208b7aac862">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10fc3e7e46975b9e4d91ceb123f32f22"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300716-1135-45f8-9e1f-a2067761f497}" ma:internalName="TaxCatchAll" ma:showField="CatchAllData" ma:web="98dc54cf-4e32-42d9-976f-10890d96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F7653-FC63-4AA4-BECE-690F118B3F17}">
  <ds:schemaRefs>
    <ds:schemaRef ds:uri="http://schemas.microsoft.com/sharepoint/v3/contenttype/forms"/>
  </ds:schemaRefs>
</ds:datastoreItem>
</file>

<file path=customXml/itemProps2.xml><?xml version="1.0" encoding="utf-8"?>
<ds:datastoreItem xmlns:ds="http://schemas.openxmlformats.org/officeDocument/2006/customXml" ds:itemID="{635C0E18-EBBB-4916-853C-E1534A855011}">
  <ds:schemaRefs>
    <ds:schemaRef ds:uri="http://schemas.microsoft.com/office/2006/metadata/properties"/>
    <ds:schemaRef ds:uri="http://schemas.microsoft.com/office/infopath/2007/PartnerControls"/>
    <ds:schemaRef ds:uri="6f57a695-2504-44f1-b6a6-113db491f1fc"/>
    <ds:schemaRef ds:uri="98dc54cf-4e32-42d9-976f-10890d966c55"/>
  </ds:schemaRefs>
</ds:datastoreItem>
</file>

<file path=customXml/itemProps3.xml><?xml version="1.0" encoding="utf-8"?>
<ds:datastoreItem xmlns:ds="http://schemas.openxmlformats.org/officeDocument/2006/customXml" ds:itemID="{1E42F295-6C6F-45EA-AF42-D6F444AEB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7a695-2504-44f1-b6a6-113db491f1fc"/>
    <ds:schemaRef ds:uri="98dc54cf-4e32-42d9-976f-10890d96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Bebbington, Maddie</dc:creator>
  <cp:keywords/>
  <dc:description/>
  <cp:lastModifiedBy>Robinson, Edward</cp:lastModifiedBy>
  <cp:revision>9</cp:revision>
  <dcterms:created xsi:type="dcterms:W3CDTF">2023-10-30T13:05:00Z</dcterms:created>
  <dcterms:modified xsi:type="dcterms:W3CDTF">2023-11-22T16:03:00Z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0x0101002171572E5EC0DE4495E159F036A6115F</vt:lpwstr>
  </property>
  <property fmtid="{D5CDD505-2E9C-101B-9397-08002B2CF9AE}" pid="3" name="MediaServiceImageTags">
    <vt:lpwstr/>
  </property>
</Properties>
</file>